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附件3：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黑水县202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税收返还和转移支付补助情况的说明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年税收返还和转移支付补助收入预算数为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71920</w:t>
      </w:r>
      <w:r>
        <w:rPr>
          <w:rFonts w:hint="eastAsia" w:ascii="仿宋_GB2312" w:eastAsia="仿宋_GB2312"/>
          <w:sz w:val="32"/>
          <w:szCs w:val="32"/>
        </w:rPr>
        <w:t>万元，较202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59277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12643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21.33</w:t>
      </w:r>
      <w:r>
        <w:rPr>
          <w:rFonts w:hint="eastAsia" w:ascii="仿宋_GB2312" w:eastAsia="仿宋_GB2312"/>
          <w:sz w:val="32"/>
          <w:szCs w:val="32"/>
        </w:rPr>
        <w:t>%。具体情况如下：</w:t>
      </w:r>
    </w:p>
    <w:p>
      <w:pPr>
        <w:spacing w:line="360" w:lineRule="auto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一、返还性收入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年返还性收入预算数为-177万元，与202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年持平。其中：增值税和消费税税收返还收入133万元；所得税基数返还收入7万元；成品油价格和税费改革税收返还收入82万元；增值税“五五分享”税收返还-360万元；其他税收返还收入-39万元。</w:t>
      </w:r>
    </w:p>
    <w:p>
      <w:pPr>
        <w:spacing w:line="360" w:lineRule="auto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二、一般性转移支付收入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年一般性转移支付收入预算数为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72097</w:t>
      </w:r>
      <w:r>
        <w:rPr>
          <w:rFonts w:hint="eastAsia" w:ascii="仿宋_GB2312" w:eastAsia="仿宋_GB2312"/>
          <w:sz w:val="32"/>
          <w:szCs w:val="32"/>
        </w:rPr>
        <w:t>万元，较202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59454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12643万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21.27</w:t>
      </w:r>
      <w:r>
        <w:rPr>
          <w:rFonts w:hint="eastAsia" w:ascii="仿宋_GB2312" w:eastAsia="仿宋_GB2312"/>
          <w:sz w:val="32"/>
          <w:szCs w:val="32"/>
        </w:rPr>
        <w:t>%。其中：体制补助237万元，与上年持平；均衡性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35411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5177万元，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17.12</w:t>
      </w:r>
      <w:r>
        <w:rPr>
          <w:rFonts w:hint="eastAsia" w:ascii="仿宋_GB2312" w:eastAsia="仿宋_GB2312"/>
          <w:sz w:val="32"/>
          <w:szCs w:val="32"/>
        </w:rPr>
        <w:t>%；民族地区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4572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482万元，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11.78</w:t>
      </w:r>
      <w:r>
        <w:rPr>
          <w:rFonts w:hint="eastAsia" w:ascii="仿宋_GB2312" w:eastAsia="仿宋_GB2312"/>
          <w:sz w:val="32"/>
          <w:szCs w:val="32"/>
        </w:rPr>
        <w:t>%；固定数额11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81万元，较上年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2.71</w:t>
      </w:r>
      <w:r>
        <w:rPr>
          <w:rFonts w:hint="eastAsia" w:ascii="仿宋_GB2312" w:eastAsia="仿宋_GB2312"/>
          <w:sz w:val="32"/>
          <w:szCs w:val="32"/>
        </w:rPr>
        <w:t>%；县级基本财力奖补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5386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541万元，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11.17</w:t>
      </w:r>
      <w:r>
        <w:rPr>
          <w:rFonts w:hint="eastAsia" w:ascii="仿宋_GB2312" w:eastAsia="仿宋_GB2312"/>
          <w:sz w:val="32"/>
          <w:szCs w:val="32"/>
        </w:rPr>
        <w:t>%；结算补助6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38万元，较上年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300万元，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4.45</w:t>
      </w:r>
      <w:r>
        <w:rPr>
          <w:rFonts w:hint="eastAsia" w:ascii="仿宋_GB2312" w:eastAsia="仿宋_GB2312"/>
          <w:sz w:val="32"/>
          <w:szCs w:val="32"/>
        </w:rPr>
        <w:t>%；革命老区专项收入1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185万元，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12.52</w:t>
      </w:r>
      <w:r>
        <w:rPr>
          <w:rFonts w:hint="eastAsia" w:ascii="仿宋_GB2312" w:eastAsia="仿宋_GB2312"/>
          <w:sz w:val="32"/>
          <w:szCs w:val="32"/>
        </w:rPr>
        <w:t>%；农村综合改革转移支付专项收入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601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150万元，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19.97</w:t>
      </w:r>
      <w:r>
        <w:rPr>
          <w:rFonts w:hint="eastAsia" w:ascii="仿宋_GB2312" w:eastAsia="仿宋_GB2312"/>
          <w:sz w:val="32"/>
          <w:szCs w:val="32"/>
        </w:rPr>
        <w:t>%；重点生态功能区转移支付收入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6408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6408万元，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41"/>
    <w:rsid w:val="0019664E"/>
    <w:rsid w:val="001A0F4C"/>
    <w:rsid w:val="001D05A2"/>
    <w:rsid w:val="002935EA"/>
    <w:rsid w:val="0031365D"/>
    <w:rsid w:val="00353DED"/>
    <w:rsid w:val="004D76AF"/>
    <w:rsid w:val="006A0507"/>
    <w:rsid w:val="007B7E62"/>
    <w:rsid w:val="007E6A45"/>
    <w:rsid w:val="008003A8"/>
    <w:rsid w:val="0099785E"/>
    <w:rsid w:val="00A71C3B"/>
    <w:rsid w:val="00AE3E89"/>
    <w:rsid w:val="00AE7BA1"/>
    <w:rsid w:val="00BD0BDB"/>
    <w:rsid w:val="00BD2041"/>
    <w:rsid w:val="00CB4FC4"/>
    <w:rsid w:val="00CD7D9B"/>
    <w:rsid w:val="00E104A9"/>
    <w:rsid w:val="00E33FA4"/>
    <w:rsid w:val="00E4288C"/>
    <w:rsid w:val="00F2334E"/>
    <w:rsid w:val="00FC7F37"/>
    <w:rsid w:val="14C55A07"/>
    <w:rsid w:val="20A674AF"/>
    <w:rsid w:val="3E143E78"/>
    <w:rsid w:val="43E71036"/>
    <w:rsid w:val="45383520"/>
    <w:rsid w:val="56582184"/>
    <w:rsid w:val="60C8529C"/>
    <w:rsid w:val="63A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2021-04-22T02:57:00Z</dcterms:created>
  <dc:creator>china</dc:creator>
  <cp:lastModifiedBy>冻结</cp:lastModifiedBy>
  <dcterms:modified xsi:type="dcterms:W3CDTF">2023-02-15T06:46:46Z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