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24</w:t>
      </w:r>
      <w:r>
        <w:rPr>
          <w:rFonts w:hint="eastAsia" w:ascii="黑体" w:hAnsi="黑体" w:eastAsia="黑体" w:cs="黑体"/>
          <w:b/>
          <w:sz w:val="44"/>
          <w:szCs w:val="44"/>
        </w:rPr>
        <w:t>年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人大会议</w:t>
      </w:r>
      <w:r>
        <w:rPr>
          <w:rFonts w:hint="eastAsia" w:ascii="黑体" w:hAnsi="黑体" w:eastAsia="黑体" w:cs="黑体"/>
          <w:b/>
          <w:sz w:val="44"/>
          <w:szCs w:val="44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一、评价工作开展及项目情况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47.38万元,决算47.38万元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，须给参加常委会的无固定收入的代表和公民发放误工补助，给乡镇人大代表和被邀请公民安排食宿等费用。预算 25 万元，决算25万元。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2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完成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2次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人代会，每两月 1 次的常委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会，每月 1 次的主任会议。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 72.38万元，决算72.38万元。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，须给参加常委会的无固定收入的代表和公民发放误工补助，给乡镇人大代表和被邀请公民安排食宿等费用。预算 25 万元，决算25万元。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县人大常委会紧扣县委中心工作，通过召集全县县人大代表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等工作，为人代会的召开做好全面的服务保障工作，确保完成会议预定的各项目标，为全县经济发展做出人大工作贡献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黑水县第十四届人民代表大会第三次、四次会议分别于2024年1月14日-18日、2024年6月25日-27日在县文化交流中心召开，会期5天，3天，参会县人大代表150人，列席人员157人，共产生费用47.38万元；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每两月一次常委会，如遇特殊情况会加开常委会，每次常委会邀请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8名州县人大代表和3-5名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公民参加会议</w:t>
      </w:r>
      <w:r>
        <w:rPr>
          <w:rFonts w:hint="eastAsia" w:ascii="仿宋" w:hAnsi="仿宋" w:eastAsia="仿宋" w:cs="仿宋"/>
          <w:sz w:val="32"/>
          <w:szCs w:val="32"/>
          <w:u w:val="none" w:color="auto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，需给参加常委会的无固定收入的代表和公民发放误工补助，给乡镇人大代表和被邀请公民安排食宿等费用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25万元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。会议费用共计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72.38万元。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完成2次人代会，每两月1次的常委会，每月1次的主任会议。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2024年1月1日至2024年12月31日。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预算资金72.38万元，决算72.38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预算资金72.38万元，决算72.38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万元。</w:t>
      </w: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</w:p>
    <w:p>
      <w:pPr>
        <w:numPr>
          <w:ilvl w:val="0"/>
          <w:numId w:val="0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在主要问题</w:t>
      </w:r>
    </w:p>
    <w:p>
      <w:pPr>
        <w:ind w:firstLine="960" w:firstLineChars="3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绩效目标制定不够完善，预算编制不够科学合理。</w:t>
      </w:r>
    </w:p>
    <w:p>
      <w:pPr>
        <w:numPr>
          <w:ilvl w:val="0"/>
          <w:numId w:val="1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相关措施建议</w:t>
      </w: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right="0" w:rightChars="0" w:firstLine="480" w:firstLineChars="200"/>
        <w:jc w:val="left"/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在接下来工作中，严格按照经济性</w:t>
      </w:r>
      <w:bookmarkStart w:id="0" w:name="_GoBack"/>
      <w:bookmarkEnd w:id="0"/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、效率性及效益性原则设置对应指标，提高项目绩效指标实用性。认真履行项目预算编报要求，提高项目预算编报的科学性。严格按照相关项目预算编报文件要求，结合近年来执行情况，合理编制项目预算，提高项目预算的科学性和准确性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2025年8月27日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5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1171B3C"/>
    <w:rsid w:val="06A72A7B"/>
    <w:rsid w:val="09463D70"/>
    <w:rsid w:val="0946657C"/>
    <w:rsid w:val="0D3F3A0E"/>
    <w:rsid w:val="0DC9777B"/>
    <w:rsid w:val="10DD7FD8"/>
    <w:rsid w:val="14BE790E"/>
    <w:rsid w:val="14E629C1"/>
    <w:rsid w:val="163F05DA"/>
    <w:rsid w:val="169C7F0D"/>
    <w:rsid w:val="18267CA4"/>
    <w:rsid w:val="183F0D66"/>
    <w:rsid w:val="1B0342CC"/>
    <w:rsid w:val="1B4A3EC4"/>
    <w:rsid w:val="1BF7E26A"/>
    <w:rsid w:val="1EA9518B"/>
    <w:rsid w:val="1EBF675C"/>
    <w:rsid w:val="1ED301E2"/>
    <w:rsid w:val="20084133"/>
    <w:rsid w:val="246A3058"/>
    <w:rsid w:val="26B50445"/>
    <w:rsid w:val="29B12F1C"/>
    <w:rsid w:val="324C7EAF"/>
    <w:rsid w:val="32CA5C84"/>
    <w:rsid w:val="32CC7242"/>
    <w:rsid w:val="34F30AB6"/>
    <w:rsid w:val="38ED7B2A"/>
    <w:rsid w:val="3ACA050B"/>
    <w:rsid w:val="3EB2553E"/>
    <w:rsid w:val="3F303FC2"/>
    <w:rsid w:val="41166258"/>
    <w:rsid w:val="41D37CA5"/>
    <w:rsid w:val="42220C2D"/>
    <w:rsid w:val="43C84AD4"/>
    <w:rsid w:val="47CC58C3"/>
    <w:rsid w:val="497D499A"/>
    <w:rsid w:val="4A0B0DD8"/>
    <w:rsid w:val="4A2C089A"/>
    <w:rsid w:val="4A8A3813"/>
    <w:rsid w:val="4C7C7F92"/>
    <w:rsid w:val="4D4E6D7A"/>
    <w:rsid w:val="51F07734"/>
    <w:rsid w:val="53542C10"/>
    <w:rsid w:val="54E83610"/>
    <w:rsid w:val="578C3804"/>
    <w:rsid w:val="57B166CC"/>
    <w:rsid w:val="58694A68"/>
    <w:rsid w:val="58733B38"/>
    <w:rsid w:val="59E051FD"/>
    <w:rsid w:val="5A44578C"/>
    <w:rsid w:val="5C4C6B7A"/>
    <w:rsid w:val="613F6CAD"/>
    <w:rsid w:val="6146003C"/>
    <w:rsid w:val="61AB688D"/>
    <w:rsid w:val="64175CC0"/>
    <w:rsid w:val="65FF4C5D"/>
    <w:rsid w:val="6BE0108D"/>
    <w:rsid w:val="6EBF78EC"/>
    <w:rsid w:val="6FBE3493"/>
    <w:rsid w:val="6FBF60E4"/>
    <w:rsid w:val="712D377D"/>
    <w:rsid w:val="72AE6377"/>
    <w:rsid w:val="736727FB"/>
    <w:rsid w:val="744F5002"/>
    <w:rsid w:val="76A96C4B"/>
    <w:rsid w:val="77AD0B67"/>
    <w:rsid w:val="79077C59"/>
    <w:rsid w:val="7B340AAD"/>
    <w:rsid w:val="7EC64112"/>
    <w:rsid w:val="7F8D69DE"/>
    <w:rsid w:val="AF3EA917"/>
    <w:rsid w:val="BF7D180C"/>
    <w:rsid w:val="EFD519C7"/>
    <w:rsid w:val="F5D3486E"/>
    <w:rsid w:val="FAD31576"/>
    <w:rsid w:val="FB77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1530</Words>
  <Characters>1615</Characters>
  <Lines>2</Lines>
  <Paragraphs>1</Paragraphs>
  <TotalTime>7</TotalTime>
  <ScaleCrop>false</ScaleCrop>
  <LinksUpToDate>false</LinksUpToDate>
  <CharactersWithSpaces>1638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2025-09-02T16:13:22Z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6F85B8C0B72743BE839D735B7ADB663C_12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