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184B4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中共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纪委</w:t>
      </w:r>
    </w:p>
    <w:p w14:paraId="49F76AD2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42D27F4B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C4D3014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370E2BDB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0423A96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4105519F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5945D866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减少0.51万元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公务接待人数和次数较上年有所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共计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5D7EFE42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35.63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6.58万元，减少18.46%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2024年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下乡开展工作减少，厉行节约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5B63A0C1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 w14:paraId="4CD6E8B3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35.63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万元。主要用于日常审查调查及监督检查等所需的公务用车燃料费、维修费、过路过桥费、保险费等支出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05079E67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1F3D2CE9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1E7D073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DF852E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FEB580E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5FD7C6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中共黑水县纪委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89F01EC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27749EE9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24CE8D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A6CEA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7F50F13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69CA0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54B938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701E00E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AA195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82944C3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D8C3DB9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0.1</w:t>
            </w:r>
          </w:p>
        </w:tc>
      </w:tr>
      <w:tr w14:paraId="6A2000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9FE393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8715408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35.63</w:t>
            </w:r>
          </w:p>
        </w:tc>
      </w:tr>
      <w:tr w14:paraId="561F64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783BF4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259E36B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34C56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1C838F7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C267394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35.63</w:t>
            </w:r>
          </w:p>
        </w:tc>
      </w:tr>
    </w:tbl>
    <w:p w14:paraId="77F24401"/>
    <w:p w14:paraId="3FC9DD2D"/>
    <w:p w14:paraId="474880E5"/>
    <w:p w14:paraId="436D297B"/>
    <w:p w14:paraId="3CBAF0FB"/>
    <w:p w14:paraId="665E45D5"/>
    <w:p w14:paraId="2F31763E"/>
    <w:p w14:paraId="479E6476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5363B0E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F593FB2"/>
    <w:p w14:paraId="3E5D4A75"/>
    <w:p w14:paraId="25C293D6"/>
    <w:p w14:paraId="0A173319"/>
    <w:p w14:paraId="6132ED0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10E945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AFE409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文泉驿微米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2B187E7A"/>
    <w:rsid w:val="612D1A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406</Words>
  <Characters>481</Characters>
  <Lines>54</Lines>
  <Paragraphs>26</Paragraphs>
  <TotalTime>18</TotalTime>
  <ScaleCrop>false</ScaleCrop>
  <LinksUpToDate>false</LinksUpToDate>
  <CharactersWithSpaces>557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A^v^mei</cp:lastModifiedBy>
  <dcterms:modified xsi:type="dcterms:W3CDTF">2025-08-25T07:32:44Z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F8C4DE0198B146E5AD93C51F631887D5_13</vt:lpwstr>
  </property>
  <property fmtid="{D5CDD505-2E9C-101B-9397-08002B2CF9AE}" pid="4" name="KSOTemplateDocerSaveRecord">
    <vt:lpwstr>eyJoZGlkIjoiZDhmZDE5NzRkNzM3OGFiZWU2NDZmYTU4YmMxMTA1OTUiLCJ1c2VySWQiOiI0ODMxMjgwNzcifQ==</vt:lpwstr>
  </property>
</Properties>
</file>