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6C" w:rsidRDefault="0057128C">
      <w:pPr>
        <w:widowControl/>
        <w:spacing w:line="560" w:lineRule="exact"/>
        <w:ind w:firstLine="6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司法局</w:t>
      </w:r>
    </w:p>
    <w:p w:rsidR="00B3566C" w:rsidRDefault="0057128C">
      <w:pPr>
        <w:widowControl/>
        <w:spacing w:line="560" w:lineRule="exac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2020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年决算情况说明</w:t>
      </w:r>
    </w:p>
    <w:p w:rsidR="00B3566C" w:rsidRDefault="00B3566C">
      <w:pPr>
        <w:widowControl/>
        <w:spacing w:line="560" w:lineRule="exac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3566C" w:rsidRDefault="0057128C" w:rsidP="00B3566C">
      <w:pPr>
        <w:widowControl/>
        <w:spacing w:line="560" w:lineRule="exac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B3566C" w:rsidRDefault="0057128C">
      <w:pPr>
        <w:widowControl/>
        <w:spacing w:line="560" w:lineRule="exac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B3566C" w:rsidRDefault="0057128C">
      <w:pPr>
        <w:widowControl/>
        <w:spacing w:line="56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无变化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B3566C" w:rsidRDefault="0057128C">
      <w:pPr>
        <w:widowControl/>
        <w:spacing w:line="560" w:lineRule="exac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B3566C" w:rsidRDefault="0057128C">
      <w:pPr>
        <w:widowControl/>
        <w:spacing w:line="56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0.53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0.47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接待业务较上年增加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0.53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次（含陪同人员）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B3566C" w:rsidRDefault="0057128C">
      <w:pPr>
        <w:widowControl/>
        <w:spacing w:line="560" w:lineRule="exac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30.48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hint="eastAsia"/>
          <w:color w:val="000000"/>
          <w:sz w:val="32"/>
          <w:szCs w:val="32"/>
        </w:rPr>
        <w:t>23.98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主要原因是</w:t>
      </w: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新购置一辆执法执勤用车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B3566C" w:rsidRDefault="0057128C">
      <w:pPr>
        <w:widowControl/>
        <w:spacing w:line="560" w:lineRule="exac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皮卡车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B3566C" w:rsidRDefault="0057128C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5.68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  <w:r>
        <w:rPr>
          <w:rFonts w:ascii="仿宋_GB2312" w:eastAsia="仿宋_GB2312" w:hint="eastAsia"/>
          <w:color w:val="000000"/>
          <w:sz w:val="32"/>
          <w:szCs w:val="32"/>
        </w:rPr>
        <w:t>主要用于</w:t>
      </w:r>
      <w:r>
        <w:rPr>
          <w:rFonts w:ascii="仿宋_GB2312" w:eastAsia="仿宋_GB2312" w:hAnsi="仿宋" w:cs="仿宋_GB2312" w:hint="eastAsia"/>
          <w:sz w:val="32"/>
          <w:szCs w:val="32"/>
        </w:rPr>
        <w:t>下乡指导基层司法所开展司法业务工作和公共法律服务；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开展法</w:t>
      </w:r>
      <w:r>
        <w:rPr>
          <w:rFonts w:ascii="仿宋_GB2312" w:eastAsia="仿宋_GB2312" w:hAnsi="仿宋_GB2312" w:cs="仿宋_GB2312" w:hint="eastAsia"/>
          <w:sz w:val="32"/>
          <w:szCs w:val="32"/>
        </w:rPr>
        <w:t>治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宣传教育工作；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开展脱贫攻坚工作和州级主管部门及县委政府交办的其他工作等</w:t>
      </w:r>
      <w:r>
        <w:rPr>
          <w:rFonts w:ascii="仿宋_GB2312" w:eastAsia="仿宋_GB2312" w:hint="eastAsia"/>
          <w:sz w:val="32"/>
          <w:szCs w:val="32"/>
        </w:rPr>
        <w:t>所需的公务用车燃料费、维修费、过路过桥</w:t>
      </w:r>
      <w:r>
        <w:rPr>
          <w:rFonts w:ascii="仿宋_GB2312" w:eastAsia="仿宋_GB2312" w:hint="eastAsia"/>
          <w:sz w:val="32"/>
          <w:szCs w:val="32"/>
        </w:rPr>
        <w:t>停车</w:t>
      </w:r>
      <w:r>
        <w:rPr>
          <w:rFonts w:ascii="仿宋_GB2312" w:eastAsia="仿宋_GB2312" w:hint="eastAsia"/>
          <w:sz w:val="32"/>
          <w:szCs w:val="32"/>
        </w:rPr>
        <w:t>费、保险费等支出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3566C" w:rsidRDefault="0057128C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一般执法执勤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24.8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B3566C" w:rsidRDefault="00B3566C">
      <w:pPr>
        <w:widowControl/>
        <w:spacing w:line="56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3566C" w:rsidRDefault="00B3566C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3566C" w:rsidRDefault="0057128C">
      <w:pPr>
        <w:widowControl/>
        <w:spacing w:line="560" w:lineRule="exact"/>
        <w:ind w:firstLine="60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黑水县司法局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财政拨款“三公”经费</w:t>
      </w:r>
    </w:p>
    <w:p w:rsidR="00B3566C" w:rsidRDefault="0057128C">
      <w:pPr>
        <w:widowControl/>
        <w:spacing w:line="560" w:lineRule="exact"/>
        <w:ind w:firstLine="60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年决算情况表</w:t>
      </w:r>
    </w:p>
    <w:p w:rsidR="00B3566C" w:rsidRDefault="00B3566C">
      <w:pPr>
        <w:widowControl/>
        <w:spacing w:line="560" w:lineRule="exact"/>
        <w:ind w:firstLine="60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</w:p>
    <w:p w:rsidR="00B3566C" w:rsidRDefault="0057128C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B3566C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C" w:rsidRDefault="005712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C" w:rsidRDefault="0057128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B3566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C" w:rsidRDefault="005712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C" w:rsidRDefault="0057128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B3566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C" w:rsidRDefault="005712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C" w:rsidRDefault="0057128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0.53</w:t>
            </w:r>
          </w:p>
        </w:tc>
      </w:tr>
      <w:tr w:rsidR="00B3566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C" w:rsidRDefault="005712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C" w:rsidRDefault="0057128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30.48</w:t>
            </w:r>
          </w:p>
        </w:tc>
      </w:tr>
      <w:tr w:rsidR="00B3566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C" w:rsidRDefault="005712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C" w:rsidRDefault="0057128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24.8</w:t>
            </w:r>
          </w:p>
        </w:tc>
      </w:tr>
      <w:tr w:rsidR="00B3566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C" w:rsidRDefault="005712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66C" w:rsidRDefault="0057128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5.68</w:t>
            </w:r>
          </w:p>
        </w:tc>
      </w:tr>
    </w:tbl>
    <w:p w:rsidR="00B3566C" w:rsidRDefault="00B3566C">
      <w:pPr>
        <w:spacing w:line="560" w:lineRule="exact"/>
      </w:pPr>
    </w:p>
    <w:p w:rsidR="00B3566C" w:rsidRDefault="00B3566C">
      <w:pPr>
        <w:spacing w:line="560" w:lineRule="exact"/>
      </w:pPr>
    </w:p>
    <w:p w:rsidR="00B3566C" w:rsidRDefault="00B3566C">
      <w:pPr>
        <w:spacing w:line="560" w:lineRule="exact"/>
      </w:pPr>
    </w:p>
    <w:p w:rsidR="00B3566C" w:rsidRDefault="00B3566C">
      <w:pPr>
        <w:spacing w:line="560" w:lineRule="exact"/>
      </w:pPr>
    </w:p>
    <w:p w:rsidR="00B3566C" w:rsidRDefault="00B3566C">
      <w:pPr>
        <w:spacing w:line="560" w:lineRule="exact"/>
      </w:pPr>
    </w:p>
    <w:p w:rsidR="00B3566C" w:rsidRDefault="00B3566C">
      <w:pPr>
        <w:spacing w:line="560" w:lineRule="exact"/>
      </w:pPr>
      <w:bookmarkStart w:id="0" w:name="_GoBack"/>
      <w:bookmarkEnd w:id="0"/>
    </w:p>
    <w:p w:rsidR="00B3566C" w:rsidRDefault="00B3566C">
      <w:pPr>
        <w:spacing w:line="560" w:lineRule="exact"/>
      </w:pPr>
    </w:p>
    <w:p w:rsidR="00B3566C" w:rsidRDefault="00B3566C">
      <w:pPr>
        <w:spacing w:line="560" w:lineRule="exact"/>
      </w:pPr>
    </w:p>
    <w:p w:rsidR="00B3566C" w:rsidRDefault="00B3566C">
      <w:pPr>
        <w:spacing w:line="560" w:lineRule="exact"/>
      </w:pPr>
    </w:p>
    <w:p w:rsidR="00B3566C" w:rsidRDefault="00B3566C">
      <w:pPr>
        <w:spacing w:line="560" w:lineRule="exact"/>
      </w:pPr>
    </w:p>
    <w:p w:rsidR="00B3566C" w:rsidRDefault="00B3566C">
      <w:pPr>
        <w:spacing w:line="560" w:lineRule="exact"/>
      </w:pPr>
    </w:p>
    <w:sectPr w:rsidR="00B3566C" w:rsidSect="00B3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3F1AE8"/>
    <w:rsid w:val="0057128C"/>
    <w:rsid w:val="007153A1"/>
    <w:rsid w:val="00B3566C"/>
    <w:rsid w:val="1D0B2F60"/>
    <w:rsid w:val="3A6B4AD4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6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356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356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35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356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356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3566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>Sky123.Org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xbany</cp:lastModifiedBy>
  <cp:revision>3</cp:revision>
  <dcterms:created xsi:type="dcterms:W3CDTF">2019-08-19T01:06:00Z</dcterms:created>
  <dcterms:modified xsi:type="dcterms:W3CDTF">2021-08-22T02:17:00Z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8F01F3D7901645CDB6673A5931E2DEEB</vt:lpwstr>
  </property>
</Properties>
</file>