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B2" w:rsidRDefault="00F9552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32"/>
          <w:szCs w:val="32"/>
        </w:rPr>
        <w:t>黑水县自然资源局20</w:t>
      </w:r>
      <w:r w:rsidR="00D8207B">
        <w:rPr>
          <w:rFonts w:ascii="仿宋_GB2312" w:eastAsia="仿宋_GB2312" w:hAnsi="黑体" w:cs="方正小标宋简体" w:hint="eastAsia"/>
          <w:b/>
          <w:sz w:val="32"/>
          <w:szCs w:val="32"/>
        </w:rPr>
        <w:t>20</w:t>
      </w:r>
      <w:r>
        <w:rPr>
          <w:rFonts w:ascii="仿宋_GB2312" w:eastAsia="仿宋_GB2312" w:hAnsi="黑体" w:cs="方正小标宋简体" w:hint="eastAsia"/>
          <w:b/>
          <w:sz w:val="32"/>
          <w:szCs w:val="32"/>
        </w:rPr>
        <w:t>年部门</w:t>
      </w:r>
    </w:p>
    <w:p w:rsidR="004A0AB2" w:rsidRDefault="00F95524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32"/>
          <w:szCs w:val="32"/>
        </w:rPr>
      </w:pPr>
      <w:r>
        <w:rPr>
          <w:rFonts w:ascii="仿宋_GB2312" w:eastAsia="仿宋_GB2312" w:hAnsi="黑体" w:cs="方正小标宋简体" w:hint="eastAsia"/>
          <w:b/>
          <w:sz w:val="32"/>
          <w:szCs w:val="32"/>
        </w:rPr>
        <w:t>整体支出绩效评价报告</w:t>
      </w:r>
      <w:bookmarkEnd w:id="0"/>
    </w:p>
    <w:p w:rsidR="004A0AB2" w:rsidRDefault="004A0AB2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4A0AB2" w:rsidRDefault="00F9552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部门下属二级预算单位 </w:t>
      </w:r>
      <w:r w:rsidR="006E769D"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个，其中行政单位1个，参照公务员法管理的事业单位1个。</w:t>
      </w:r>
    </w:p>
    <w:p w:rsidR="004A0AB2" w:rsidRDefault="00F95524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机构职能。</w:t>
      </w:r>
    </w:p>
    <w:p w:rsidR="004A0AB2" w:rsidRDefault="00F95524" w:rsidP="00D8207B">
      <w:pPr>
        <w:spacing w:line="57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1.综合股。</w:t>
      </w:r>
      <w:r>
        <w:rPr>
          <w:rFonts w:eastAsia="仿宋_GB2312"/>
          <w:sz w:val="32"/>
          <w:szCs w:val="32"/>
        </w:rPr>
        <w:t>负责文电、会务、档案、机要等机关日常运转工作。承担保密、信息、绩效管理、政务公开等工作。组织办理人大代表</w:t>
      </w:r>
      <w:r>
        <w:rPr>
          <w:rFonts w:eastAsia="仿宋_GB2312" w:hint="eastAsia"/>
          <w:sz w:val="32"/>
          <w:szCs w:val="32"/>
        </w:rPr>
        <w:t>议案</w:t>
      </w:r>
      <w:r>
        <w:rPr>
          <w:rFonts w:eastAsia="仿宋_GB2312"/>
          <w:sz w:val="32"/>
          <w:szCs w:val="32"/>
        </w:rPr>
        <w:t>建议、政协委员提案。</w:t>
      </w:r>
      <w:r>
        <w:rPr>
          <w:rFonts w:eastAsia="仿宋_GB2312"/>
          <w:color w:val="000000" w:themeColor="text1"/>
          <w:sz w:val="32"/>
          <w:szCs w:val="32"/>
        </w:rPr>
        <w:t>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自然资源领域科技发展规划和计划。组织执行国家有关技术标准、规程规范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织实施重大科技专项及创新能力建设。承担国际、港澳台及跨省</w:t>
      </w:r>
      <w:r>
        <w:rPr>
          <w:rFonts w:eastAsia="仿宋_GB2312" w:hint="eastAsia"/>
          <w:sz w:val="32"/>
          <w:szCs w:val="32"/>
        </w:rPr>
        <w:t>、跨州、跨县</w:t>
      </w:r>
      <w:r>
        <w:rPr>
          <w:rFonts w:eastAsia="仿宋_GB2312"/>
          <w:sz w:val="32"/>
          <w:szCs w:val="32"/>
        </w:rPr>
        <w:t>合作交流和有关外事事务。</w:t>
      </w:r>
      <w:r>
        <w:rPr>
          <w:rFonts w:eastAsia="仿宋_GB2312"/>
          <w:color w:val="000000" w:themeColor="text1"/>
          <w:sz w:val="32"/>
          <w:szCs w:val="32"/>
        </w:rPr>
        <w:t>组织编制自然资源发展战略、中长期规划和年度计划工作。</w:t>
      </w:r>
      <w:r>
        <w:rPr>
          <w:rFonts w:eastAsia="仿宋_GB2312"/>
          <w:sz w:val="32"/>
          <w:szCs w:val="32"/>
        </w:rPr>
        <w:t>开展重大问题调查研究，负责起草</w:t>
      </w:r>
      <w:r>
        <w:rPr>
          <w:rFonts w:eastAsia="仿宋_GB2312" w:hint="eastAsia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重要文件文稿，协调自然资源领域综合改革有关工作。</w:t>
      </w:r>
      <w:r>
        <w:rPr>
          <w:rFonts w:eastAsia="仿宋_GB2312" w:hint="eastAsia"/>
          <w:color w:val="000000" w:themeColor="text1"/>
          <w:sz w:val="32"/>
          <w:szCs w:val="32"/>
        </w:rPr>
        <w:t>协助开展</w:t>
      </w:r>
      <w:r>
        <w:rPr>
          <w:rFonts w:eastAsia="仿宋_GB2312"/>
          <w:color w:val="000000" w:themeColor="text1"/>
          <w:sz w:val="32"/>
          <w:szCs w:val="32"/>
        </w:rPr>
        <w:t>自然资源领域军民融合深度发展工作。</w:t>
      </w:r>
      <w:r>
        <w:rPr>
          <w:rFonts w:eastAsia="仿宋_GB2312" w:hint="eastAsia"/>
          <w:color w:val="000000" w:themeColor="text1"/>
          <w:sz w:val="32"/>
          <w:szCs w:val="32"/>
        </w:rPr>
        <w:t>牵头</w:t>
      </w:r>
      <w:r>
        <w:rPr>
          <w:rFonts w:eastAsia="仿宋_GB2312"/>
          <w:color w:val="000000" w:themeColor="text1"/>
          <w:sz w:val="32"/>
          <w:szCs w:val="32"/>
        </w:rPr>
        <w:t>综合统计和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专业统计归口管理。</w:t>
      </w:r>
      <w:r>
        <w:rPr>
          <w:rFonts w:eastAsia="仿宋_GB2312"/>
          <w:color w:val="000000"/>
          <w:sz w:val="32"/>
          <w:szCs w:val="32"/>
        </w:rPr>
        <w:t>承担</w:t>
      </w:r>
      <w:r>
        <w:rPr>
          <w:rFonts w:eastAsia="仿宋_GB2312" w:hint="eastAsia"/>
          <w:color w:val="000000"/>
          <w:sz w:val="32"/>
          <w:szCs w:val="32"/>
        </w:rPr>
        <w:t>国家和省、州、县财政安排的有关工作经费、</w:t>
      </w:r>
      <w:r>
        <w:rPr>
          <w:rFonts w:eastAsia="仿宋_GB2312"/>
          <w:color w:val="000000"/>
          <w:sz w:val="32"/>
          <w:szCs w:val="32"/>
        </w:rPr>
        <w:t>专项资金的管理工作。拟订有关财务、资产管理的规章，负责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和所属单位财务及国有资产监管，负责</w:t>
      </w:r>
      <w:r>
        <w:rPr>
          <w:rFonts w:eastAsia="仿宋_GB2312" w:hint="eastAsia"/>
          <w:color w:val="000000"/>
          <w:sz w:val="32"/>
          <w:szCs w:val="32"/>
        </w:rPr>
        <w:t>本单位</w:t>
      </w:r>
      <w:r>
        <w:rPr>
          <w:rFonts w:eastAsia="仿宋_GB2312"/>
          <w:color w:val="000000"/>
          <w:sz w:val="32"/>
          <w:szCs w:val="32"/>
        </w:rPr>
        <w:t>预决算、</w:t>
      </w:r>
      <w:r>
        <w:rPr>
          <w:rFonts w:eastAsia="仿宋_GB2312" w:hint="eastAsia"/>
          <w:color w:val="000000"/>
          <w:sz w:val="32"/>
          <w:szCs w:val="32"/>
        </w:rPr>
        <w:t>政府采购、</w:t>
      </w:r>
      <w:r>
        <w:rPr>
          <w:rFonts w:eastAsia="仿宋_GB2312"/>
          <w:color w:val="000000"/>
          <w:sz w:val="32"/>
          <w:szCs w:val="32"/>
        </w:rPr>
        <w:t>国库集中支付工作。</w:t>
      </w:r>
      <w:r>
        <w:rPr>
          <w:rFonts w:eastAsia="仿宋_GB2312" w:hint="eastAsia"/>
          <w:color w:val="000000"/>
          <w:sz w:val="32"/>
          <w:szCs w:val="32"/>
        </w:rPr>
        <w:t>承担</w:t>
      </w:r>
      <w:r>
        <w:rPr>
          <w:rFonts w:eastAsia="仿宋_GB2312"/>
          <w:color w:val="000000"/>
          <w:sz w:val="32"/>
          <w:szCs w:val="32"/>
        </w:rPr>
        <w:t>基本建设及重大专项投资、重大装备</w:t>
      </w:r>
      <w:r>
        <w:rPr>
          <w:rFonts w:eastAsia="仿宋_GB2312" w:hint="eastAsia"/>
          <w:color w:val="000000"/>
          <w:sz w:val="32"/>
          <w:szCs w:val="32"/>
        </w:rPr>
        <w:t>资金的拨付工作</w:t>
      </w:r>
      <w:r>
        <w:rPr>
          <w:rFonts w:eastAsia="仿宋_GB2312"/>
          <w:color w:val="000000"/>
          <w:sz w:val="32"/>
          <w:szCs w:val="32"/>
        </w:rPr>
        <w:t>。承担财政和社会资金的结构优化和监测工作，拟订合理利用社会资金的政策措施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本单位</w:t>
      </w:r>
      <w:r>
        <w:rPr>
          <w:rFonts w:eastAsia="仿宋_GB2312"/>
          <w:color w:val="000000" w:themeColor="text1"/>
          <w:sz w:val="32"/>
          <w:szCs w:val="32"/>
        </w:rPr>
        <w:t>和</w:t>
      </w:r>
      <w:r>
        <w:rPr>
          <w:rFonts w:eastAsia="仿宋_GB2312" w:hint="eastAsia"/>
          <w:color w:val="000000" w:themeColor="text1"/>
          <w:sz w:val="32"/>
          <w:szCs w:val="32"/>
        </w:rPr>
        <w:t>所</w:t>
      </w:r>
      <w:r>
        <w:rPr>
          <w:rFonts w:eastAsia="仿宋_GB2312"/>
          <w:color w:val="000000" w:themeColor="text1"/>
          <w:sz w:val="32"/>
          <w:szCs w:val="32"/>
        </w:rPr>
        <w:t>属单位的人事管理、机构编制</w:t>
      </w:r>
      <w:r>
        <w:rPr>
          <w:rFonts w:eastAsia="仿宋_GB2312" w:hint="eastAsia"/>
          <w:color w:val="000000" w:themeColor="text1"/>
          <w:sz w:val="32"/>
          <w:szCs w:val="32"/>
        </w:rPr>
        <w:t>、工资</w:t>
      </w:r>
      <w:r>
        <w:rPr>
          <w:rFonts w:eastAsia="仿宋_GB2312"/>
          <w:color w:val="000000" w:themeColor="text1"/>
          <w:sz w:val="32"/>
          <w:szCs w:val="32"/>
        </w:rPr>
        <w:t>和教育培训等工作，指导全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人才队伍建设等工作。负责</w:t>
      </w:r>
      <w:r>
        <w:rPr>
          <w:rFonts w:eastAsia="仿宋_GB2312" w:hint="eastAsia"/>
          <w:color w:val="000000" w:themeColor="text1"/>
          <w:sz w:val="32"/>
          <w:szCs w:val="32"/>
        </w:rPr>
        <w:t>本单位及所</w:t>
      </w:r>
      <w:r>
        <w:rPr>
          <w:rFonts w:eastAsia="仿宋_GB2312"/>
          <w:color w:val="000000" w:themeColor="text1"/>
          <w:sz w:val="32"/>
          <w:szCs w:val="32"/>
        </w:rPr>
        <w:t>属单位离退休人员</w:t>
      </w:r>
      <w:r>
        <w:rPr>
          <w:rFonts w:eastAsia="仿宋_GB2312" w:hint="eastAsia"/>
          <w:color w:val="000000" w:themeColor="text1"/>
          <w:sz w:val="32"/>
          <w:szCs w:val="32"/>
        </w:rPr>
        <w:t>管理</w:t>
      </w:r>
      <w:r>
        <w:rPr>
          <w:rFonts w:eastAsia="仿宋_GB2312"/>
          <w:color w:val="000000" w:themeColor="text1"/>
          <w:sz w:val="32"/>
          <w:szCs w:val="32"/>
        </w:rPr>
        <w:t>工作。</w:t>
      </w:r>
      <w:r>
        <w:rPr>
          <w:rFonts w:eastAsia="仿宋_GB2312" w:hint="eastAsia"/>
          <w:color w:val="000000" w:themeColor="text1"/>
          <w:sz w:val="32"/>
          <w:szCs w:val="32"/>
        </w:rPr>
        <w:t>负责本单位党建工作，承担本单位党风廉政建设工作。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起草有关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全县自然资源规范性文件</w:t>
      </w:r>
      <w:r>
        <w:rPr>
          <w:rFonts w:eastAsia="仿宋_GB2312"/>
          <w:color w:val="000000" w:themeColor="text1"/>
          <w:sz w:val="32"/>
          <w:szCs w:val="32"/>
        </w:rPr>
        <w:t>草案。承担</w:t>
      </w:r>
      <w:r>
        <w:rPr>
          <w:rFonts w:eastAsia="仿宋_GB2312" w:hint="eastAsia"/>
          <w:color w:val="000000" w:themeColor="text1"/>
          <w:sz w:val="32"/>
          <w:szCs w:val="32"/>
        </w:rPr>
        <w:t>全县自然资源系统</w:t>
      </w:r>
      <w:r>
        <w:rPr>
          <w:rFonts w:eastAsia="仿宋_GB2312"/>
          <w:color w:val="000000" w:themeColor="text1"/>
          <w:sz w:val="32"/>
          <w:szCs w:val="32"/>
        </w:rPr>
        <w:t>规范性文件合法性审查和清理工作。</w:t>
      </w:r>
      <w:r>
        <w:rPr>
          <w:rFonts w:eastAsia="仿宋_GB2312"/>
          <w:sz w:val="32"/>
          <w:szCs w:val="32"/>
        </w:rPr>
        <w:t>承担法治政府建设有关工作，组织开展法治宣传教育。承担行政复议、行政应诉、行政调解有关工作，组织重大处罚案件、许可事项听证。承担本系统权责清单制度建设、动态调整等工作。牵头协调推进本系统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放管服</w:t>
      </w:r>
      <w:r>
        <w:rPr>
          <w:rFonts w:eastAsia="仿宋_GB2312"/>
          <w:sz w:val="32"/>
          <w:szCs w:val="32"/>
        </w:rPr>
        <w:t>’’</w:t>
      </w:r>
      <w:r>
        <w:rPr>
          <w:rFonts w:eastAsia="仿宋_GB2312"/>
          <w:sz w:val="32"/>
          <w:szCs w:val="32"/>
        </w:rPr>
        <w:t>改革，承担审批服务便民化有关工作，集中承担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本级有关审批服务事项的受理、审批等工作，推进纳入一体化政务服务平台。</w:t>
      </w:r>
      <w:r>
        <w:rPr>
          <w:rFonts w:eastAsia="仿宋_GB2312" w:hint="eastAsia"/>
          <w:sz w:val="32"/>
          <w:szCs w:val="32"/>
        </w:rPr>
        <w:t>负责指导、</w:t>
      </w:r>
      <w:r>
        <w:rPr>
          <w:rFonts w:eastAsia="仿宋_GB2312"/>
          <w:color w:val="000000" w:themeColor="text1"/>
          <w:sz w:val="32"/>
          <w:szCs w:val="32"/>
        </w:rPr>
        <w:t>办理全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自然资源系统重大信访事项</w:t>
      </w:r>
      <w:r>
        <w:rPr>
          <w:rFonts w:eastAsia="仿宋_GB2312" w:hint="eastAsia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协调处置涉及自然资源的群体性突发事件及维稳工作。</w:t>
      </w:r>
      <w:r>
        <w:rPr>
          <w:rFonts w:eastAsia="仿宋_GB2312"/>
          <w:sz w:val="32"/>
          <w:szCs w:val="32"/>
        </w:rPr>
        <w:t>分析全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</w:t>
      </w:r>
      <w:r>
        <w:rPr>
          <w:rFonts w:eastAsia="仿宋_GB2312" w:hint="eastAsia"/>
          <w:sz w:val="32"/>
          <w:szCs w:val="32"/>
        </w:rPr>
        <w:t>领域</w:t>
      </w:r>
      <w:r>
        <w:rPr>
          <w:rFonts w:eastAsia="仿宋_GB2312"/>
          <w:sz w:val="32"/>
          <w:szCs w:val="32"/>
        </w:rPr>
        <w:t>信访工作情况。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承接州局办公室、人事科、信访法规科（行政审批科）的其他工作职责。</w:t>
      </w:r>
    </w:p>
    <w:p w:rsidR="004A0AB2" w:rsidRDefault="00F95524">
      <w:pPr>
        <w:spacing w:line="57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2.业务股。</w:t>
      </w:r>
      <w:r>
        <w:rPr>
          <w:rFonts w:eastAsia="仿宋_GB2312" w:hint="eastAsia"/>
          <w:color w:val="000000" w:themeColor="text1"/>
          <w:sz w:val="32"/>
          <w:szCs w:val="32"/>
        </w:rPr>
        <w:t>负责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自然资源执法监督和违法案件</w:t>
      </w:r>
      <w:r>
        <w:rPr>
          <w:rFonts w:eastAsia="仿宋_GB2312" w:hint="eastAsia"/>
          <w:color w:val="000000" w:themeColor="text1"/>
          <w:sz w:val="32"/>
          <w:szCs w:val="32"/>
        </w:rPr>
        <w:t>的</w:t>
      </w:r>
      <w:r>
        <w:rPr>
          <w:rFonts w:eastAsia="仿宋_GB2312"/>
          <w:color w:val="000000" w:themeColor="text1"/>
          <w:sz w:val="32"/>
          <w:szCs w:val="32"/>
        </w:rPr>
        <w:t>查处</w:t>
      </w:r>
      <w:r>
        <w:rPr>
          <w:rFonts w:eastAsia="仿宋_GB2312" w:hint="eastAsia"/>
          <w:color w:val="000000" w:themeColor="text1"/>
          <w:sz w:val="32"/>
          <w:szCs w:val="32"/>
        </w:rPr>
        <w:t>工作</w:t>
      </w:r>
      <w:r>
        <w:rPr>
          <w:rFonts w:eastAsia="仿宋_GB2312"/>
          <w:color w:val="000000" w:themeColor="text1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依法查处重大国土空间规划和自然资源违法案件，指导协调全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违法案件调查处理工作，协调解决跨区域违法案件查处。</w:t>
      </w:r>
      <w:r>
        <w:rPr>
          <w:rFonts w:eastAsia="仿宋_GB2312"/>
          <w:color w:val="000000" w:themeColor="text1"/>
          <w:sz w:val="32"/>
          <w:szCs w:val="32"/>
        </w:rPr>
        <w:t>监督指导本</w:t>
      </w:r>
      <w:r>
        <w:rPr>
          <w:rFonts w:eastAsia="仿宋_GB2312" w:hint="eastAsia"/>
          <w:color w:val="000000" w:themeColor="text1"/>
          <w:sz w:val="32"/>
          <w:szCs w:val="32"/>
        </w:rPr>
        <w:t>系统</w:t>
      </w:r>
      <w:r>
        <w:rPr>
          <w:rFonts w:eastAsia="仿宋_GB2312"/>
          <w:color w:val="000000" w:themeColor="text1"/>
          <w:sz w:val="32"/>
          <w:szCs w:val="32"/>
        </w:rPr>
        <w:t>综合行政执法工作。</w:t>
      </w:r>
      <w:r>
        <w:rPr>
          <w:rFonts w:eastAsia="仿宋_GB2312" w:hint="eastAsia"/>
          <w:color w:val="000000" w:themeColor="text1"/>
          <w:sz w:val="32"/>
          <w:szCs w:val="32"/>
        </w:rPr>
        <w:t>贯彻</w:t>
      </w:r>
      <w:r>
        <w:rPr>
          <w:rFonts w:eastAsia="仿宋_GB2312"/>
          <w:color w:val="000000" w:themeColor="text1"/>
          <w:sz w:val="32"/>
          <w:szCs w:val="32"/>
        </w:rPr>
        <w:t>实施自然资源督察相关政策和工作规则。</w:t>
      </w:r>
      <w:r>
        <w:rPr>
          <w:rFonts w:eastAsia="仿宋_GB2312"/>
          <w:sz w:val="32"/>
          <w:szCs w:val="32"/>
        </w:rPr>
        <w:t>配合国家</w:t>
      </w:r>
      <w:r>
        <w:rPr>
          <w:rFonts w:eastAsia="仿宋_GB2312" w:hint="eastAsia"/>
          <w:sz w:val="32"/>
          <w:szCs w:val="32"/>
        </w:rPr>
        <w:t>、省、州对乡（镇）</w:t>
      </w:r>
      <w:r>
        <w:rPr>
          <w:rFonts w:eastAsia="仿宋_GB2312"/>
          <w:sz w:val="32"/>
          <w:szCs w:val="32"/>
        </w:rPr>
        <w:t>政府落实党中央、国务院</w:t>
      </w:r>
      <w:r>
        <w:rPr>
          <w:rFonts w:eastAsia="仿宋_GB2312" w:hint="eastAsia"/>
          <w:sz w:val="32"/>
          <w:szCs w:val="32"/>
        </w:rPr>
        <w:t>、省委、省政府、州委、州政府</w:t>
      </w:r>
      <w:r>
        <w:rPr>
          <w:rFonts w:eastAsia="仿宋_GB2312"/>
          <w:sz w:val="32"/>
          <w:szCs w:val="32"/>
        </w:rPr>
        <w:t>关于自然资源和国土空间规划的重大方针政策、决策部署及法律法规执行情况进行督察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委、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政府安排，组织实</w:t>
      </w:r>
      <w:r>
        <w:rPr>
          <w:rFonts w:eastAsia="仿宋_GB2312"/>
          <w:sz w:val="32"/>
          <w:szCs w:val="32"/>
        </w:rPr>
        <w:lastRenderedPageBreak/>
        <w:t>施自然资源督察相关工作。承担全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自然资源系统行政效能、行风政风建设相关工作。</w:t>
      </w:r>
    </w:p>
    <w:p w:rsidR="004A0AB2" w:rsidRDefault="00F95524">
      <w:pPr>
        <w:spacing w:line="57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组织实施</w:t>
      </w:r>
      <w:r>
        <w:rPr>
          <w:rFonts w:eastAsia="仿宋_GB2312"/>
          <w:sz w:val="32"/>
          <w:szCs w:val="32"/>
        </w:rPr>
        <w:t>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各类自然资源和不动产统一确权登记、权籍调查、不动产测绘、争议调处、成果应用的制度、标准、规范的实施意见。承担指导监督全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自然资源和不动产确权登记工作。负责全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自然资源和不动产登记信息管理基础平台工作，管理登记资料。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由县</w:t>
      </w:r>
      <w:r>
        <w:rPr>
          <w:rFonts w:eastAsia="仿宋_GB2312"/>
          <w:color w:val="000000" w:themeColor="text1"/>
          <w:sz w:val="32"/>
          <w:szCs w:val="32"/>
        </w:rPr>
        <w:t>本级承担的自然资源确权登记。</w:t>
      </w:r>
      <w:r>
        <w:rPr>
          <w:rFonts w:eastAsia="仿宋_GB2312"/>
          <w:sz w:val="32"/>
          <w:szCs w:val="32"/>
        </w:rPr>
        <w:t>依照国家评价的指标体系和统计标准，负责全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自然资源定期调查监测评价工作。组织实施全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性自然资源基础调查、变更调查、动态监测和分</w:t>
      </w:r>
      <w:r>
        <w:rPr>
          <w:rFonts w:eastAsia="仿宋_GB2312" w:hint="eastAsia"/>
          <w:sz w:val="32"/>
          <w:szCs w:val="32"/>
        </w:rPr>
        <w:t>析</w:t>
      </w:r>
      <w:r>
        <w:rPr>
          <w:rFonts w:eastAsia="仿宋_GB2312"/>
          <w:sz w:val="32"/>
          <w:szCs w:val="32"/>
        </w:rPr>
        <w:t>评价。开展水、森林、草原、湿地资源等专项调查监测评价工作。承担自然资源调查监测评价成果的汇交、管理、维护、发布、共享和利用监督。</w:t>
      </w:r>
      <w:r>
        <w:rPr>
          <w:rFonts w:ascii="仿宋_GB2312" w:eastAsia="仿宋_GB2312" w:hint="eastAsia"/>
          <w:sz w:val="32"/>
          <w:szCs w:val="32"/>
        </w:rPr>
        <w:t>统一监督管理全县基础测绘地理信息工作，负责全县勘察设计、咨询、测绘单位资格管理，指导测绘标志的管理与保护，管理全县区域测绘工作。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监督实施自然资源资产有偿使用制度，负责全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自然资源市场交易规则和交易平台工作，组织开展自然资源市场调控。负责全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自然资源市场监督管理和动态监测，建立自然资源市场信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体系。建立政府公示自然资源价格体系，组织开展全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自然资源分等定级价格评估。</w:t>
      </w:r>
      <w:r>
        <w:rPr>
          <w:rFonts w:eastAsia="仿宋_GB2312" w:hint="eastAsia"/>
          <w:sz w:val="32"/>
          <w:szCs w:val="32"/>
        </w:rPr>
        <w:t>贯彻落实全县自然资源开发利用地方标准，</w:t>
      </w:r>
      <w:r>
        <w:rPr>
          <w:rFonts w:eastAsia="仿宋_GB2312"/>
          <w:sz w:val="32"/>
          <w:szCs w:val="32"/>
        </w:rPr>
        <w:t>开展评价考核，指导节约集约利用。组织实施全民所有自然资源资产管理政策，负责全民所有自然资源资产统计，承担自然资源资产价值评估和资产核算工作。依照国家相关要求编制全民所有自然资源资产负债表，</w:t>
      </w:r>
      <w:r>
        <w:rPr>
          <w:rFonts w:eastAsia="仿宋_GB2312"/>
          <w:sz w:val="32"/>
          <w:szCs w:val="32"/>
        </w:rPr>
        <w:lastRenderedPageBreak/>
        <w:t>负责全民所有自然资源资产考核工作。组织实施全民所有自然资源资产划拨、出让、租赁、作价出资和土地储备政策。</w:t>
      </w:r>
      <w:r>
        <w:rPr>
          <w:rFonts w:eastAsia="仿宋_GB2312"/>
          <w:color w:val="000000" w:themeColor="text1"/>
          <w:sz w:val="32"/>
          <w:szCs w:val="32"/>
        </w:rPr>
        <w:t>承担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属事业单位、改制企业的国有土地资产处置相关工作。拟订全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自然资源系统内部审计制度并组织实施。负责内部审计、各类专项资金、重大项目等审计监督工作。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贯彻执行</w:t>
      </w:r>
      <w:r>
        <w:rPr>
          <w:rFonts w:eastAsia="仿宋_GB2312"/>
          <w:color w:val="000000" w:themeColor="text1"/>
          <w:sz w:val="32"/>
          <w:szCs w:val="32"/>
        </w:rPr>
        <w:t>全</w:t>
      </w:r>
      <w:r>
        <w:rPr>
          <w:rFonts w:eastAsia="仿宋_GB2312" w:hint="eastAsia"/>
          <w:color w:val="000000" w:themeColor="text1"/>
          <w:sz w:val="32"/>
          <w:szCs w:val="32"/>
        </w:rPr>
        <w:t>州</w:t>
      </w:r>
      <w:r>
        <w:rPr>
          <w:rFonts w:eastAsia="仿宋_GB2312"/>
          <w:color w:val="000000" w:themeColor="text1"/>
          <w:sz w:val="32"/>
          <w:szCs w:val="32"/>
        </w:rPr>
        <w:t>国土空间规划相关政策，</w:t>
      </w:r>
      <w:r>
        <w:rPr>
          <w:rFonts w:eastAsia="仿宋_GB2312"/>
          <w:sz w:val="32"/>
          <w:szCs w:val="32"/>
        </w:rPr>
        <w:t>承担建立空间规划体系工作并监督实施。组织编制全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国土空间规划和相关专项规划并监督实施。</w:t>
      </w:r>
      <w:r>
        <w:rPr>
          <w:rFonts w:eastAsia="仿宋_GB2312"/>
          <w:color w:val="000000" w:themeColor="text1"/>
          <w:sz w:val="32"/>
          <w:szCs w:val="32"/>
        </w:rPr>
        <w:t>承担报</w:t>
      </w:r>
      <w:r>
        <w:rPr>
          <w:rFonts w:eastAsia="仿宋_GB2312" w:hint="eastAsia"/>
          <w:color w:val="000000" w:themeColor="text1"/>
          <w:sz w:val="32"/>
          <w:szCs w:val="32"/>
        </w:rPr>
        <w:t>省、州、县政府</w:t>
      </w:r>
      <w:r>
        <w:rPr>
          <w:rFonts w:eastAsia="仿宋_GB2312"/>
          <w:color w:val="000000" w:themeColor="text1"/>
          <w:sz w:val="32"/>
          <w:szCs w:val="32"/>
        </w:rPr>
        <w:t>审批的国土空间规划的审核、</w:t>
      </w:r>
      <w:r>
        <w:rPr>
          <w:rFonts w:eastAsia="仿宋_GB2312"/>
          <w:sz w:val="32"/>
          <w:szCs w:val="32"/>
        </w:rPr>
        <w:t>报批工作，指导和审核涉及国土空间开发利用的全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重大专项规划。开展国土空间开发适宜性评价，建立国土空间规划实施监测、评估和预警体系。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组织执行国土空间用途管制制度规范和技术标准。提出全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土地年度利用计划并组织实施。组织实施耕地、林地、草地、湿地等国土空间用途转用政策和管理规定，指导全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建设项目用地预审工作。拟订开展城乡规划管理等用途管制政策并监督实施。拟订并实施全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耕地保护政策，组织实施耕地保护责任目标考核和永久基本农田特殊保护，负责永久基本农田划定、占</w:t>
      </w:r>
      <w:r>
        <w:rPr>
          <w:rFonts w:eastAsia="仿宋_GB2312" w:hint="eastAsia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和补划的监督管理。承担耕地占补平衡管理工作。承担报国务院、省政府</w:t>
      </w:r>
      <w:r>
        <w:rPr>
          <w:rFonts w:eastAsia="仿宋_GB2312" w:hint="eastAsia"/>
          <w:sz w:val="32"/>
          <w:szCs w:val="32"/>
        </w:rPr>
        <w:t>、州政府、县政府</w:t>
      </w:r>
      <w:r>
        <w:rPr>
          <w:rFonts w:eastAsia="仿宋_GB2312"/>
          <w:sz w:val="32"/>
          <w:szCs w:val="32"/>
        </w:rPr>
        <w:t>审批的各类土地用途转用的审核、报批工作。承担土地征收征用管理工作。负责耕地保护政策与林地、草地、湿地等土地资源保护政策的衔接。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承担国土空间生态修复政策研究工作，拟订全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国土空间生态修复规划。承担国土空间综合整治、土地整理复垦、</w:t>
      </w:r>
      <w:r>
        <w:rPr>
          <w:rFonts w:eastAsia="仿宋_GB2312"/>
          <w:sz w:val="32"/>
          <w:szCs w:val="32"/>
        </w:rPr>
        <w:lastRenderedPageBreak/>
        <w:t>矿山地质环境恢复治理等工作。承担生态保护补偿相关工作。指导国土空间生态修复工作。负责职责范围内的生态环境保护工作。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地质灾害的预防和治理工作，拟订地质灾害防治规划并组织实施。负责全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地质灾害调查评价工作。组织协调和监督实施地质灾害隐患的普查、详查、排查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组织、指导地质灾害群测群防、专业监测和预报预警等工作。监督管理地下水过量开采及引发的地面沉降等地质问题。承担地质灾害应急救援的技术保障工作。</w:t>
      </w:r>
    </w:p>
    <w:p w:rsidR="004A0AB2" w:rsidRDefault="00F95524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矿业权管理政策并组织实施，</w:t>
      </w:r>
      <w:r>
        <w:rPr>
          <w:rFonts w:eastAsia="仿宋_GB2312"/>
          <w:color w:val="000000" w:themeColor="text1"/>
          <w:sz w:val="32"/>
          <w:szCs w:val="32"/>
        </w:rPr>
        <w:t>负责</w:t>
      </w:r>
      <w:r>
        <w:rPr>
          <w:rFonts w:eastAsia="仿宋_GB2312" w:hint="eastAsia"/>
          <w:color w:val="000000" w:themeColor="text1"/>
          <w:sz w:val="32"/>
          <w:szCs w:val="32"/>
        </w:rPr>
        <w:t>县</w:t>
      </w:r>
      <w:r>
        <w:rPr>
          <w:rFonts w:eastAsia="仿宋_GB2312"/>
          <w:color w:val="000000" w:themeColor="text1"/>
          <w:sz w:val="32"/>
          <w:szCs w:val="32"/>
        </w:rPr>
        <w:t>级发证的矿产资源矿业权出让及审批登记。</w:t>
      </w:r>
      <w:r>
        <w:rPr>
          <w:rFonts w:eastAsia="仿宋_GB2312"/>
          <w:sz w:val="32"/>
          <w:szCs w:val="32"/>
        </w:rPr>
        <w:t>统计分析并指导全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探矿权、采矿权审批登记，调处重大</w:t>
      </w:r>
      <w:r>
        <w:rPr>
          <w:rFonts w:eastAsia="仿宋_GB2312" w:hint="eastAsia"/>
          <w:sz w:val="32"/>
          <w:szCs w:val="32"/>
        </w:rPr>
        <w:t>矿权</w:t>
      </w:r>
      <w:r>
        <w:rPr>
          <w:rFonts w:eastAsia="仿宋_GB2312"/>
          <w:sz w:val="32"/>
          <w:szCs w:val="32"/>
        </w:rPr>
        <w:t>权属纠纷。承担保护性开采的特定矿种、优势矿产的开采总量控制及相关管理工作。负责职责范围内的安全生产和职业健康</w:t>
      </w:r>
      <w:r>
        <w:rPr>
          <w:rFonts w:eastAsia="仿宋_GB2312" w:hint="eastAsia"/>
          <w:sz w:val="32"/>
          <w:szCs w:val="32"/>
        </w:rPr>
        <w:t>工</w:t>
      </w:r>
      <w:r>
        <w:rPr>
          <w:rFonts w:eastAsia="仿宋_GB2312"/>
          <w:sz w:val="32"/>
          <w:szCs w:val="32"/>
        </w:rPr>
        <w:t>作。拟订全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矿产资源战略、政策和规划并组织实施，监督指导矿产资源合理利用和保护。承担矿产资源储量评审、备案、登记、统计和信息发布及压覆矿产资源审批管理、矿产地战略储备工作。实施矿山储量动态管理，建立矿产资源安全监测预警体系。监督地质资料汇交、保管和利用，监督管理古生物化石。管理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地质勘查行业和地质工作，拟订全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地质勘查规划并监督检查执行情况。管理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级地质勘查项目，组织实施重大地质矿产勘查专项</w:t>
      </w:r>
      <w:r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。负责全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公益性地质调查和矿产资源调查评价。承担全</w:t>
      </w:r>
      <w:r>
        <w:rPr>
          <w:rFonts w:eastAsia="仿宋_GB2312" w:hint="eastAsia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地质勘查行业统计和成果统计，监督管理矿产资源勘查行为。</w:t>
      </w:r>
    </w:p>
    <w:p w:rsidR="004A0AB2" w:rsidRDefault="00F95524">
      <w:pPr>
        <w:spacing w:line="57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承接州局执法督察室、自然资源确权登记局、自然资源开发利用科（审计科）、国土空间规划科、国土空间用途管制科、国土空间生态修复科、地质灾害防治科、矿产资源管理科的其他工作职责。</w:t>
      </w:r>
    </w:p>
    <w:p w:rsidR="004A0AB2" w:rsidRDefault="00F95524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人员概况。</w:t>
      </w:r>
    </w:p>
    <w:p w:rsidR="004A0AB2" w:rsidRDefault="00F95524">
      <w:pPr>
        <w:ind w:firstLineChars="196" w:firstLine="627"/>
        <w:rPr>
          <w:rFonts w:ascii="仿宋_GB2312" w:eastAsia="仿宋_GB2312" w:hAnsi="仿宋" w:cs="仿宋_GB2312"/>
          <w:sz w:val="32"/>
          <w:szCs w:val="32"/>
        </w:rPr>
      </w:pPr>
      <w:r w:rsidRPr="00D07360">
        <w:rPr>
          <w:rFonts w:ascii="仿宋_GB2312" w:eastAsia="仿宋_GB2312" w:hAnsi="仿宋" w:cs="仿宋_GB2312" w:hint="eastAsia"/>
          <w:sz w:val="32"/>
          <w:szCs w:val="32"/>
        </w:rPr>
        <w:t>总编制30名，其中：行政编制6名，工勤编制3名，</w:t>
      </w:r>
      <w:r w:rsidR="00591C89" w:rsidRPr="00D07360">
        <w:rPr>
          <w:rFonts w:ascii="仿宋_GB2312" w:eastAsia="仿宋_GB2312" w:hAnsi="仿宋" w:cs="仿宋_GB2312" w:hint="eastAsia"/>
          <w:sz w:val="32"/>
          <w:szCs w:val="32"/>
        </w:rPr>
        <w:t>参照公务员法管理的事业人员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编制13人，事业编制8人。在职人员总数 3</w:t>
      </w:r>
      <w:r w:rsidR="00D07360" w:rsidRPr="00D07360">
        <w:rPr>
          <w:rFonts w:ascii="仿宋_GB2312" w:eastAsia="仿宋_GB2312" w:hAnsi="仿宋" w:cs="仿宋_GB2312" w:hint="eastAsia"/>
          <w:sz w:val="32"/>
          <w:szCs w:val="32"/>
        </w:rPr>
        <w:t>0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名，其中：行政人员</w:t>
      </w:r>
      <w:r w:rsidR="00D07360" w:rsidRPr="00D07360">
        <w:rPr>
          <w:rFonts w:ascii="仿宋_GB2312" w:eastAsia="仿宋_GB2312" w:hAnsi="仿宋" w:cs="仿宋_GB2312" w:hint="eastAsia"/>
          <w:sz w:val="32"/>
          <w:szCs w:val="32"/>
        </w:rPr>
        <w:t>12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名，参照公务员法管理的事业人员</w:t>
      </w:r>
      <w:r w:rsidR="00D07360" w:rsidRPr="00D07360">
        <w:rPr>
          <w:rFonts w:ascii="仿宋_GB2312" w:eastAsia="仿宋_GB2312" w:hAnsi="仿宋" w:cs="仿宋_GB2312" w:hint="eastAsia"/>
          <w:sz w:val="32"/>
          <w:szCs w:val="32"/>
        </w:rPr>
        <w:t>10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名，其他事业人员</w:t>
      </w:r>
      <w:r w:rsidR="00D07360" w:rsidRPr="00D07360"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 xml:space="preserve"> 名；退休人员17人,年末遗嘱人员</w:t>
      </w:r>
      <w:r w:rsidR="00D07360" w:rsidRPr="00D07360">
        <w:rPr>
          <w:rFonts w:ascii="仿宋_GB2312" w:eastAsia="仿宋_GB2312" w:hAnsi="仿宋" w:cs="仿宋_GB2312" w:hint="eastAsia"/>
          <w:sz w:val="32"/>
          <w:szCs w:val="32"/>
        </w:rPr>
        <w:t>4</w:t>
      </w:r>
      <w:r w:rsidRPr="00D07360"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4A0AB2" w:rsidRDefault="00F95524" w:rsidP="00491BE4">
      <w:pPr>
        <w:spacing w:line="580" w:lineRule="exact"/>
        <w:ind w:firstLineChars="300" w:firstLine="96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</w:t>
      </w:r>
      <w:r w:rsidR="00D8207B">
        <w:rPr>
          <w:rFonts w:ascii="仿宋_GB2312" w:eastAsia="仿宋_GB2312" w:hAnsi="仿宋" w:cs="仿宋_GB2312" w:hint="eastAsia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年度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部门财政资金总收入</w:t>
      </w:r>
      <w:r w:rsidR="00491BE4">
        <w:rPr>
          <w:rFonts w:ascii="仿宋_GB2312" w:eastAsia="仿宋_GB2312" w:hAnsi="仿宋" w:cs="仿宋_GB2312" w:hint="eastAsia"/>
          <w:sz w:val="32"/>
          <w:szCs w:val="32"/>
        </w:rPr>
        <w:t>8089.16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;其中：财政拨款收入</w:t>
      </w:r>
      <w:r w:rsidR="00491BE4">
        <w:rPr>
          <w:rFonts w:ascii="仿宋_GB2312" w:eastAsia="仿宋_GB2312" w:hAnsi="仿宋" w:cs="仿宋_GB2312" w:hint="eastAsia"/>
          <w:sz w:val="32"/>
          <w:szCs w:val="32"/>
        </w:rPr>
        <w:t>3404.04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4D7255">
        <w:rPr>
          <w:rFonts w:ascii="仿宋_GB2312" w:eastAsia="仿宋_GB2312" w:hAnsi="仿宋" w:cs="仿宋_GB2312" w:hint="eastAsia"/>
          <w:sz w:val="32"/>
          <w:szCs w:val="32"/>
        </w:rPr>
        <w:t>财政应返还额度</w:t>
      </w:r>
      <w:r w:rsidR="00491BE4">
        <w:rPr>
          <w:rFonts w:ascii="仿宋_GB2312" w:eastAsia="仿宋_GB2312" w:hAnsi="仿宋" w:cs="仿宋_GB2312" w:hint="eastAsia"/>
          <w:sz w:val="32"/>
          <w:szCs w:val="32"/>
        </w:rPr>
        <w:t>4685.12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4A0AB2" w:rsidRDefault="00F95524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部门财政资金支出情况。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741DA">
        <w:rPr>
          <w:rFonts w:ascii="仿宋_GB2312" w:eastAsia="仿宋_GB2312" w:hAnsi="仿宋" w:cs="仿宋_GB2312" w:hint="eastAsia"/>
          <w:sz w:val="32"/>
          <w:szCs w:val="32"/>
        </w:rPr>
        <w:t>20</w:t>
      </w:r>
      <w:r w:rsidR="00BA37B1" w:rsidRPr="005741DA">
        <w:rPr>
          <w:rFonts w:ascii="仿宋_GB2312" w:eastAsia="仿宋_GB2312" w:hAnsi="仿宋" w:cs="仿宋_GB2312" w:hint="eastAsia"/>
          <w:sz w:val="32"/>
          <w:szCs w:val="32"/>
        </w:rPr>
        <w:t>20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年总支出</w:t>
      </w:r>
      <w:r w:rsidR="00AB76C8" w:rsidRPr="005741DA">
        <w:rPr>
          <w:rFonts w:ascii="仿宋_GB2312" w:eastAsia="仿宋_GB2312" w:hAnsi="仿宋" w:cs="仿宋_GB2312" w:hint="eastAsia"/>
          <w:sz w:val="32"/>
          <w:szCs w:val="32"/>
        </w:rPr>
        <w:t>6566.04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万元。（1.其中基本支出</w:t>
      </w:r>
      <w:r w:rsidR="00A17B9F" w:rsidRPr="005741DA">
        <w:rPr>
          <w:rFonts w:ascii="仿宋_GB2312" w:eastAsia="仿宋_GB2312" w:hAnsi="仿宋" w:cs="仿宋_GB2312" w:hint="eastAsia"/>
          <w:sz w:val="32"/>
          <w:szCs w:val="32"/>
        </w:rPr>
        <w:t>624.99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万元;具体为:工资福利支出</w:t>
      </w:r>
      <w:r w:rsidR="00CE0F3F" w:rsidRPr="005741DA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7630FA" w:rsidRPr="005741DA">
        <w:rPr>
          <w:rFonts w:ascii="仿宋_GB2312" w:eastAsia="仿宋_GB2312" w:hAnsi="仿宋" w:cs="仿宋_GB2312" w:hint="eastAsia"/>
          <w:sz w:val="32"/>
          <w:szCs w:val="32"/>
        </w:rPr>
        <w:t>449.34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万元，商品服务支出</w:t>
      </w:r>
      <w:r w:rsidR="00CE0F3F" w:rsidRPr="005741DA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7630FA" w:rsidRPr="005741DA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4D0FC2" w:rsidRPr="005741DA">
        <w:rPr>
          <w:rFonts w:ascii="仿宋_GB2312" w:eastAsia="仿宋_GB2312" w:hAnsi="仿宋" w:cs="仿宋_GB2312" w:hint="eastAsia"/>
          <w:sz w:val="32"/>
          <w:szCs w:val="32"/>
        </w:rPr>
        <w:t>06.61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万元，对家庭和个人的补助支出</w:t>
      </w:r>
      <w:r w:rsidR="007630FA" w:rsidRPr="005741DA">
        <w:rPr>
          <w:rFonts w:ascii="仿宋_GB2312" w:eastAsia="仿宋_GB2312" w:hAnsi="仿宋" w:cs="仿宋_GB2312" w:hint="eastAsia"/>
          <w:sz w:val="32"/>
          <w:szCs w:val="32"/>
        </w:rPr>
        <w:t>69.</w:t>
      </w:r>
      <w:r w:rsidR="004D0FC2" w:rsidRPr="005741DA">
        <w:rPr>
          <w:rFonts w:ascii="仿宋_GB2312" w:eastAsia="仿宋_GB2312" w:hAnsi="仿宋" w:cs="仿宋_GB2312" w:hint="eastAsia"/>
          <w:sz w:val="32"/>
          <w:szCs w:val="32"/>
        </w:rPr>
        <w:t>0</w:t>
      </w:r>
      <w:r w:rsidR="007630FA" w:rsidRPr="005741DA">
        <w:rPr>
          <w:rFonts w:ascii="仿宋_GB2312" w:eastAsia="仿宋_GB2312" w:hAnsi="仿宋" w:cs="仿宋_GB2312" w:hint="eastAsia"/>
          <w:sz w:val="32"/>
          <w:szCs w:val="32"/>
        </w:rPr>
        <w:t>4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 。2.项目支出</w:t>
      </w:r>
      <w:r w:rsidR="00842A17" w:rsidRPr="005741DA">
        <w:rPr>
          <w:rFonts w:ascii="仿宋_GB2312" w:eastAsia="仿宋_GB2312" w:hAnsi="仿宋" w:cs="仿宋_GB2312" w:hint="eastAsia"/>
          <w:sz w:val="32"/>
          <w:szCs w:val="32"/>
        </w:rPr>
        <w:t>5941.05</w:t>
      </w:r>
      <w:r w:rsidRPr="005741DA"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4A0AB2" w:rsidRDefault="00F95524">
      <w:pPr>
        <w:numPr>
          <w:ilvl w:val="0"/>
          <w:numId w:val="3"/>
        </w:num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部门整体预算绩效管理情况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我局按照县财政的统一要求，对20</w:t>
      </w:r>
      <w:r w:rsidR="00225B88">
        <w:rPr>
          <w:rFonts w:ascii="仿宋_GB2312" w:eastAsia="仿宋_GB2312" w:hAnsi="仿宋" w:cs="仿宋_GB2312" w:hint="eastAsia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年的各项收入及支出作了认真的清理，真实、准确、全面、及时的完成年度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预、决算工作；认真对绩效目标的填报，对专项预算进行分期、分批并结合实际提前细化，保障本部门工作正常运行。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（二）专项预算管理。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专项预算项目程序严密、规划合理、结果符合、分配科学、分配及时、专项预算绩效目标完成、实施绩效合法合规。（三）结果应用情况。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根据部门支出绩效评价指标体系，积极开展对本单位预算支出绩效自评工作，并对自评结果加以总结分析，为局领导决策提供参考，完善资金分配，健全管理制度，为下年预算、支出安排予以调整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4A0AB2" w:rsidRPr="00026086" w:rsidRDefault="00F95524" w:rsidP="00026086">
      <w:pPr>
        <w:spacing w:line="58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026086">
        <w:rPr>
          <w:rFonts w:ascii="仿宋_GB2312" w:eastAsia="仿宋_GB2312" w:hAnsi="仿宋" w:cs="仿宋_GB2312" w:hint="eastAsia"/>
          <w:b/>
          <w:sz w:val="32"/>
          <w:szCs w:val="32"/>
        </w:rPr>
        <w:t>20</w:t>
      </w:r>
      <w:bookmarkStart w:id="1" w:name="_GoBack"/>
      <w:bookmarkEnd w:id="1"/>
      <w:r w:rsidR="00225B88" w:rsidRPr="00026086">
        <w:rPr>
          <w:rFonts w:ascii="仿宋_GB2312" w:eastAsia="仿宋_GB2312" w:hAnsi="仿宋" w:cs="仿宋_GB2312" w:hint="eastAsia"/>
          <w:b/>
          <w:sz w:val="32"/>
          <w:szCs w:val="32"/>
        </w:rPr>
        <w:t>20年</w:t>
      </w:r>
      <w:r w:rsidRPr="00026086">
        <w:rPr>
          <w:rFonts w:ascii="仿宋_GB2312" w:eastAsia="仿宋_GB2312" w:hAnsi="仿宋" w:cs="仿宋_GB2312" w:hint="eastAsia"/>
          <w:b/>
          <w:sz w:val="32"/>
          <w:szCs w:val="32"/>
        </w:rPr>
        <w:t>我局总体绩效支出</w:t>
      </w:r>
      <w:r w:rsidR="00C037B7" w:rsidRPr="00026086">
        <w:rPr>
          <w:rFonts w:ascii="仿宋_GB2312" w:eastAsia="仿宋_GB2312" w:hAnsi="仿宋" w:cs="仿宋_GB2312" w:hint="eastAsia"/>
          <w:b/>
          <w:sz w:val="32"/>
          <w:szCs w:val="32"/>
        </w:rPr>
        <w:t>6566.04</w:t>
      </w:r>
      <w:r w:rsidRPr="00026086">
        <w:rPr>
          <w:rFonts w:ascii="仿宋_GB2312" w:eastAsia="仿宋_GB2312" w:hAnsi="仿宋" w:cs="仿宋_GB2312" w:hint="eastAsia"/>
          <w:b/>
          <w:sz w:val="32"/>
          <w:szCs w:val="32"/>
        </w:rPr>
        <w:t>万元。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基本</w:t>
      </w:r>
      <w:r>
        <w:rPr>
          <w:rFonts w:ascii="仿宋_GB2312" w:eastAsia="仿宋_GB2312" w:hAnsi="仿宋" w:cs="仿宋_GB2312" w:hint="eastAsia"/>
          <w:sz w:val="32"/>
          <w:szCs w:val="32"/>
        </w:rPr>
        <w:t>绩效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支出</w:t>
      </w:r>
      <w:r w:rsidR="00C037B7">
        <w:rPr>
          <w:rFonts w:ascii="仿宋_GB2312" w:eastAsia="仿宋_GB2312" w:hAnsi="仿宋" w:cs="仿宋_GB2312" w:hint="eastAsia"/>
          <w:sz w:val="32"/>
          <w:szCs w:val="32"/>
        </w:rPr>
        <w:t>624.99</w:t>
      </w:r>
      <w:r>
        <w:rPr>
          <w:rFonts w:ascii="仿宋_GB2312" w:eastAsia="仿宋_GB2312" w:hAnsi="仿宋" w:cs="仿宋_GB2312" w:hint="eastAsia"/>
          <w:sz w:val="32"/>
          <w:szCs w:val="32"/>
        </w:rPr>
        <w:t>万元;</w:t>
      </w:r>
      <w:r w:rsidR="00026086" w:rsidRPr="00026086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026086">
        <w:rPr>
          <w:rFonts w:ascii="仿宋_GB2312" w:eastAsia="仿宋_GB2312" w:hAnsi="仿宋" w:cs="仿宋_GB2312" w:hint="eastAsia"/>
          <w:sz w:val="32"/>
          <w:szCs w:val="32"/>
        </w:rPr>
        <w:t>具体为:</w:t>
      </w:r>
      <w:r w:rsidR="00E8546E" w:rsidRPr="00E8546E">
        <w:rPr>
          <w:rFonts w:ascii="仿宋_GB2312" w:eastAsia="仿宋_GB2312" w:hAnsi="仿宋" w:cs="仿宋_GB2312" w:hint="eastAsia"/>
          <w:sz w:val="32"/>
          <w:szCs w:val="32"/>
        </w:rPr>
        <w:t xml:space="preserve"> 机关事业单位基本养老保险缴费支出</w:t>
      </w:r>
      <w:r w:rsidR="00E8546E">
        <w:rPr>
          <w:rFonts w:ascii="仿宋_GB2312" w:eastAsia="仿宋_GB2312" w:hAnsi="仿宋" w:cs="仿宋_GB2312" w:hint="eastAsia"/>
          <w:sz w:val="32"/>
          <w:szCs w:val="32"/>
        </w:rPr>
        <w:t>43.9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325007" w:rsidRPr="00325007">
        <w:rPr>
          <w:rFonts w:ascii="仿宋_GB2312" w:eastAsia="仿宋_GB2312" w:hAnsi="仿宋" w:cs="仿宋_GB2312" w:hint="eastAsia"/>
          <w:sz w:val="32"/>
          <w:szCs w:val="32"/>
        </w:rPr>
        <w:t>机关事业单位职业年金缴费支出</w:t>
      </w:r>
      <w:r w:rsidR="00325007">
        <w:rPr>
          <w:rFonts w:ascii="仿宋_GB2312" w:eastAsia="仿宋_GB2312" w:hAnsi="仿宋" w:cs="仿宋_GB2312" w:hint="eastAsia"/>
          <w:sz w:val="32"/>
          <w:szCs w:val="32"/>
        </w:rPr>
        <w:t>21.96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24173F" w:rsidRPr="0024173F">
        <w:rPr>
          <w:rFonts w:ascii="仿宋_GB2312" w:eastAsia="仿宋_GB2312" w:hAnsi="仿宋" w:cs="仿宋_GB2312" w:hint="eastAsia"/>
          <w:sz w:val="32"/>
          <w:szCs w:val="32"/>
        </w:rPr>
        <w:t>行政单位医疗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18.83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,</w:t>
      </w:r>
      <w:r w:rsidR="0024173F" w:rsidRPr="0024173F">
        <w:rPr>
          <w:rFonts w:hint="eastAsia"/>
        </w:rPr>
        <w:t xml:space="preserve"> </w:t>
      </w:r>
      <w:r w:rsidR="0024173F" w:rsidRPr="0024173F">
        <w:rPr>
          <w:rFonts w:ascii="仿宋_GB2312" w:eastAsia="仿宋_GB2312" w:hAnsi="仿宋" w:cs="仿宋_GB2312" w:hint="eastAsia"/>
          <w:sz w:val="32"/>
          <w:szCs w:val="32"/>
        </w:rPr>
        <w:t>事业单位医疗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6.7万元，</w:t>
      </w:r>
      <w:r w:rsidR="0024173F" w:rsidRPr="0024173F">
        <w:rPr>
          <w:rFonts w:ascii="仿宋_GB2312" w:eastAsia="仿宋_GB2312" w:hAnsi="仿宋" w:cs="仿宋_GB2312" w:hint="eastAsia"/>
          <w:sz w:val="32"/>
          <w:szCs w:val="32"/>
        </w:rPr>
        <w:t>行政运行</w:t>
      </w:r>
      <w:r w:rsidR="0024173F">
        <w:rPr>
          <w:rFonts w:ascii="仿宋_GB2312" w:eastAsia="仿宋_GB2312" w:hAnsi="仿宋" w:cs="仿宋_GB2312" w:hint="eastAsia"/>
          <w:sz w:val="32"/>
          <w:szCs w:val="32"/>
        </w:rPr>
        <w:t>352.65万元，事业运行135.95万元，住房公积金45万元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。黑水县国土资源局20</w:t>
      </w:r>
      <w:r w:rsidR="00C037B7">
        <w:rPr>
          <w:rFonts w:ascii="仿宋_GB2312" w:eastAsia="仿宋_GB2312" w:hAnsi="仿宋" w:cs="仿宋_GB2312" w:hint="eastAsia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年预算资金能保障单位正常运转需要，分配办法科学，考虑的因素必要合理，分配的结果合理，能基本保证人员经费支出和单位全年工作任务的完成。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项目绩效支出</w:t>
      </w:r>
      <w:r w:rsidR="00C037B7">
        <w:rPr>
          <w:rFonts w:ascii="仿宋_GB2312" w:eastAsia="仿宋_GB2312" w:hAnsi="仿宋" w:cs="仿宋_GB2312" w:hint="eastAsia"/>
          <w:sz w:val="32"/>
          <w:szCs w:val="32"/>
        </w:rPr>
        <w:t>5941.05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026086">
        <w:rPr>
          <w:rFonts w:ascii="仿宋_GB2312" w:eastAsia="仿宋_GB2312" w:hAnsi="仿宋" w:cs="仿宋_GB2312" w:hint="eastAsia"/>
          <w:sz w:val="32"/>
          <w:szCs w:val="32"/>
        </w:rPr>
        <w:t>；具体为:</w:t>
      </w:r>
      <w:r>
        <w:rPr>
          <w:rFonts w:ascii="仿宋_GB2312" w:eastAsia="仿宋_GB2312" w:hAnsi="仿宋" w:cs="仿宋_GB2312" w:hint="eastAsia"/>
          <w:sz w:val="32"/>
          <w:szCs w:val="32"/>
        </w:rPr>
        <w:t>生态保护支出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1238.59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A825FD" w:rsidRPr="00A825FD">
        <w:rPr>
          <w:rFonts w:ascii="仿宋_GB2312" w:eastAsia="仿宋_GB2312" w:hAnsi="仿宋" w:cs="仿宋_GB2312" w:hint="eastAsia"/>
          <w:sz w:val="32"/>
          <w:szCs w:val="32"/>
        </w:rPr>
        <w:t>征地和拆迁补偿支出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15.32万元，</w:t>
      </w:r>
      <w:r w:rsidR="00A825FD" w:rsidRPr="00A825FD">
        <w:rPr>
          <w:rFonts w:ascii="仿宋_GB2312" w:eastAsia="仿宋_GB2312" w:hAnsi="仿宋" w:cs="仿宋_GB2312" w:hint="eastAsia"/>
          <w:sz w:val="32"/>
          <w:szCs w:val="32"/>
        </w:rPr>
        <w:t>土地出让业务支出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23.95万元，</w:t>
      </w:r>
      <w:r w:rsidR="00A825FD" w:rsidRPr="00A825FD">
        <w:rPr>
          <w:rFonts w:ascii="仿宋_GB2312" w:eastAsia="仿宋_GB2312" w:hAnsi="仿宋" w:cs="仿宋_GB2312" w:hint="eastAsia"/>
          <w:sz w:val="32"/>
          <w:szCs w:val="32"/>
        </w:rPr>
        <w:t>其他国有土地使用权出让收入安排的支出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102.8万元，</w:t>
      </w:r>
      <w:r w:rsidR="00A825FD" w:rsidRPr="00A825FD">
        <w:rPr>
          <w:rFonts w:ascii="仿宋_GB2312" w:eastAsia="仿宋_GB2312" w:hAnsi="仿宋" w:cs="仿宋_GB2312" w:hint="eastAsia"/>
          <w:sz w:val="32"/>
          <w:szCs w:val="32"/>
        </w:rPr>
        <w:t>其他扶贫支出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1215.93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其他</w:t>
      </w:r>
      <w:r>
        <w:rPr>
          <w:rFonts w:ascii="仿宋_GB2312" w:eastAsia="仿宋_GB2312" w:hAnsi="仿宋" w:cs="仿宋_GB2312" w:hint="eastAsia"/>
          <w:sz w:val="32"/>
          <w:szCs w:val="32"/>
        </w:rPr>
        <w:t>农林水支出</w:t>
      </w:r>
      <w:r w:rsidR="00A825FD">
        <w:rPr>
          <w:rFonts w:ascii="仿宋_GB2312" w:eastAsia="仿宋_GB2312" w:hAnsi="仿宋" w:cs="仿宋_GB2312" w:hint="eastAsia"/>
          <w:sz w:val="32"/>
          <w:szCs w:val="32"/>
        </w:rPr>
        <w:t>28.17</w:t>
      </w:r>
      <w:r>
        <w:rPr>
          <w:rFonts w:ascii="仿宋_GB2312" w:eastAsia="仿宋_GB2312" w:hAnsi="仿宋" w:cs="仿宋_GB2312" w:hint="eastAsia"/>
          <w:sz w:val="32"/>
          <w:szCs w:val="32"/>
        </w:rPr>
        <w:t>万元；</w:t>
      </w:r>
      <w:r w:rsidR="009E0881" w:rsidRPr="009E0881">
        <w:rPr>
          <w:rFonts w:ascii="仿宋_GB2312" w:eastAsia="仿宋_GB2312" w:hAnsi="仿宋" w:cs="仿宋_GB2312" w:hint="eastAsia"/>
          <w:sz w:val="32"/>
          <w:szCs w:val="32"/>
        </w:rPr>
        <w:t>自然资源规划及管理</w:t>
      </w:r>
      <w:r w:rsidR="009E0881">
        <w:rPr>
          <w:rFonts w:ascii="仿宋_GB2312" w:eastAsia="仿宋_GB2312" w:hAnsi="仿宋" w:cs="仿宋_GB2312" w:hint="eastAsia"/>
          <w:sz w:val="32"/>
          <w:szCs w:val="32"/>
        </w:rPr>
        <w:t>300万元，</w:t>
      </w:r>
      <w:r w:rsidR="009E0881" w:rsidRPr="009E0881">
        <w:rPr>
          <w:rFonts w:ascii="仿宋_GB2312" w:eastAsia="仿宋_GB2312" w:hAnsi="仿宋" w:cs="仿宋_GB2312" w:hint="eastAsia"/>
          <w:sz w:val="32"/>
          <w:szCs w:val="32"/>
        </w:rPr>
        <w:t>自然资源</w:t>
      </w:r>
      <w:r w:rsidR="009E0881" w:rsidRPr="009E0881">
        <w:rPr>
          <w:rFonts w:ascii="仿宋_GB2312" w:eastAsia="仿宋_GB2312" w:hAnsi="仿宋" w:cs="仿宋_GB2312" w:hint="eastAsia"/>
          <w:sz w:val="32"/>
          <w:szCs w:val="32"/>
        </w:rPr>
        <w:lastRenderedPageBreak/>
        <w:t>调查与确权登记</w:t>
      </w:r>
      <w:r w:rsidR="009E0881">
        <w:rPr>
          <w:rFonts w:ascii="仿宋_GB2312" w:eastAsia="仿宋_GB2312" w:hAnsi="仿宋" w:cs="仿宋_GB2312" w:hint="eastAsia"/>
          <w:sz w:val="32"/>
          <w:szCs w:val="32"/>
        </w:rPr>
        <w:t>400万元，</w:t>
      </w:r>
      <w:r w:rsidR="009E0881" w:rsidRPr="009E0881">
        <w:rPr>
          <w:rFonts w:ascii="仿宋_GB2312" w:eastAsia="仿宋_GB2312" w:hAnsi="仿宋" w:cs="仿宋_GB2312" w:hint="eastAsia"/>
          <w:sz w:val="32"/>
          <w:szCs w:val="32"/>
        </w:rPr>
        <w:t>其他自然资源事务支出</w:t>
      </w:r>
      <w:r w:rsidR="009E0881">
        <w:rPr>
          <w:rFonts w:ascii="仿宋_GB2312" w:eastAsia="仿宋_GB2312" w:hAnsi="仿宋" w:cs="仿宋_GB2312" w:hint="eastAsia"/>
          <w:sz w:val="32"/>
          <w:szCs w:val="32"/>
        </w:rPr>
        <w:t>439.78万元，</w:t>
      </w:r>
      <w:r w:rsidR="009E0881" w:rsidRPr="009E0881">
        <w:rPr>
          <w:rFonts w:ascii="仿宋_GB2312" w:eastAsia="仿宋_GB2312" w:hAnsi="仿宋" w:cs="仿宋_GB2312" w:hint="eastAsia"/>
          <w:sz w:val="32"/>
          <w:szCs w:val="32"/>
        </w:rPr>
        <w:t>廉租住房</w:t>
      </w:r>
      <w:r w:rsidR="009E0881">
        <w:rPr>
          <w:rFonts w:ascii="仿宋_GB2312" w:eastAsia="仿宋_GB2312" w:hAnsi="仿宋" w:cs="仿宋_GB2312" w:hint="eastAsia"/>
          <w:sz w:val="32"/>
          <w:szCs w:val="32"/>
        </w:rPr>
        <w:t>35.67万元，</w:t>
      </w:r>
      <w:r>
        <w:rPr>
          <w:rFonts w:ascii="仿宋_GB2312" w:eastAsia="仿宋_GB2312" w:hAnsi="仿宋" w:cs="仿宋_GB2312" w:hint="eastAsia"/>
          <w:sz w:val="32"/>
          <w:szCs w:val="32"/>
        </w:rPr>
        <w:t>灾害防治</w:t>
      </w:r>
      <w:r w:rsidR="009E0881">
        <w:rPr>
          <w:rFonts w:ascii="仿宋_GB2312" w:eastAsia="仿宋_GB2312" w:hAnsi="仿宋" w:cs="仿宋_GB2312" w:hint="eastAsia"/>
          <w:sz w:val="32"/>
          <w:szCs w:val="32"/>
        </w:rPr>
        <w:t>及应急管理</w:t>
      </w:r>
      <w:r>
        <w:rPr>
          <w:rFonts w:ascii="仿宋_GB2312" w:eastAsia="仿宋_GB2312" w:hAnsi="仿宋" w:cs="仿宋_GB2312" w:hint="eastAsia"/>
          <w:sz w:val="32"/>
          <w:szCs w:val="32"/>
        </w:rPr>
        <w:t>支出</w:t>
      </w:r>
      <w:r w:rsidR="009E0881">
        <w:rPr>
          <w:rFonts w:ascii="仿宋_GB2312" w:eastAsia="仿宋_GB2312" w:hAnsi="仿宋" w:cs="仿宋_GB2312" w:hint="eastAsia"/>
          <w:sz w:val="32"/>
          <w:szCs w:val="32"/>
        </w:rPr>
        <w:t>2140.84</w:t>
      </w:r>
      <w:r w:rsidR="00026086"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。黑水县国土资源局20</w:t>
      </w:r>
      <w:r w:rsidR="000C6DD3">
        <w:rPr>
          <w:rFonts w:ascii="仿宋_GB2312" w:eastAsia="仿宋_GB2312" w:hAnsi="仿宋" w:cs="仿宋_GB2312" w:hint="eastAsia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年项目支出合理分配，科学规划，减少了地质灾害对群众的威胁，有效的保障了全县群众生命和财产安全。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四、评价结论及建议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黑水县自然资源局根据部门支出绩效评价指标体系认真进行自评，自评得分9</w:t>
      </w:r>
      <w:r w:rsidR="00C037B7"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分，有</w:t>
      </w:r>
      <w:r w:rsidR="00C037B7"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分为不适合指标。为县财政决策提供参考依据。主动接受监督，完善资金分配，健全了管理制度。</w:t>
      </w:r>
    </w:p>
    <w:p w:rsidR="004A0AB2" w:rsidRDefault="00F95524" w:rsidP="00D8207B">
      <w:pPr>
        <w:spacing w:line="580" w:lineRule="exact"/>
        <w:ind w:leftChars="200" w:left="420" w:firstLineChars="100" w:firstLine="3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（二）存在问题。</w:t>
      </w:r>
    </w:p>
    <w:p w:rsidR="004A0AB2" w:rsidRDefault="00F95524" w:rsidP="000C6DD3">
      <w:pPr>
        <w:spacing w:line="580" w:lineRule="exact"/>
        <w:ind w:leftChars="76" w:left="160"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黑水县自然资源局在编制部门年度预算时，虽然根据本单位职能职责和年度工作计划，但在20</w:t>
      </w:r>
      <w:r w:rsidR="000C6DD3">
        <w:rPr>
          <w:rFonts w:ascii="仿宋_GB2312" w:eastAsia="仿宋_GB2312" w:hAnsi="仿宋" w:cs="仿宋_GB2312" w:hint="eastAsia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年部门预算执行过程中，存在的问题:由于在职人员的变动及工作任务的突发性，一些无法预计和列入年初预算的资金支出，需要在年度中间进行预算追加和调整。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（三）改进建议。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为了进一步提高本部门整体绩效水平，在预算编制和预算执行过程中，我们提出如下建议：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（一）加强组织领导。统一思想，加强领导，明确责任，明确由相关部门牵头，各部门参与的绩效评价管理联席会议制度，为绩效评价工作开展创造好的条件。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（二）加强队伍建设。要抓好绩效评价管理部门的队伍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建设和业务指导，培育统计调查项目和部门的绩效评价管理队伍，组建专家队伍，并加强业务培训。</w:t>
      </w:r>
    </w:p>
    <w:p w:rsidR="004A0AB2" w:rsidRDefault="00F95524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（三）建立长效机制。把绩效评价作为统计系统各级各部门的日常性工作，建立绩效评价管理工作考核的长效机制。</w:t>
      </w:r>
    </w:p>
    <w:p w:rsidR="004A0AB2" w:rsidRDefault="004A0AB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4A0AB2" w:rsidRDefault="00F95524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</w:p>
    <w:sectPr w:rsidR="004A0AB2" w:rsidSect="004A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A5" w:rsidRDefault="006C3EA5" w:rsidP="00D8207B">
      <w:r>
        <w:separator/>
      </w:r>
    </w:p>
  </w:endnote>
  <w:endnote w:type="continuationSeparator" w:id="1">
    <w:p w:rsidR="006C3EA5" w:rsidRDefault="006C3EA5" w:rsidP="00D8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A5" w:rsidRDefault="006C3EA5" w:rsidP="00D8207B">
      <w:r>
        <w:separator/>
      </w:r>
    </w:p>
  </w:footnote>
  <w:footnote w:type="continuationSeparator" w:id="1">
    <w:p w:rsidR="006C3EA5" w:rsidRDefault="006C3EA5" w:rsidP="00D82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0187ED"/>
    <w:multiLevelType w:val="singleLevel"/>
    <w:tmpl w:val="F00187E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0B6C95"/>
    <w:multiLevelType w:val="singleLevel"/>
    <w:tmpl w:val="F70B6C9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EE2EFA"/>
    <w:multiLevelType w:val="singleLevel"/>
    <w:tmpl w:val="48EE2E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026086"/>
    <w:rsid w:val="00084E9F"/>
    <w:rsid w:val="000C6DD3"/>
    <w:rsid w:val="001C402C"/>
    <w:rsid w:val="00225B88"/>
    <w:rsid w:val="0024173F"/>
    <w:rsid w:val="00291808"/>
    <w:rsid w:val="002C774C"/>
    <w:rsid w:val="00325007"/>
    <w:rsid w:val="00371A5F"/>
    <w:rsid w:val="004621CA"/>
    <w:rsid w:val="00491B22"/>
    <w:rsid w:val="00491BE4"/>
    <w:rsid w:val="004A0AB2"/>
    <w:rsid w:val="004D0FC2"/>
    <w:rsid w:val="004D7255"/>
    <w:rsid w:val="0052390C"/>
    <w:rsid w:val="005741DA"/>
    <w:rsid w:val="00591C89"/>
    <w:rsid w:val="006A2AF8"/>
    <w:rsid w:val="006C3EA5"/>
    <w:rsid w:val="006E769D"/>
    <w:rsid w:val="007630FA"/>
    <w:rsid w:val="00842A17"/>
    <w:rsid w:val="009E0881"/>
    <w:rsid w:val="00A17B9F"/>
    <w:rsid w:val="00A825FD"/>
    <w:rsid w:val="00AB76C8"/>
    <w:rsid w:val="00BA37B1"/>
    <w:rsid w:val="00C037B7"/>
    <w:rsid w:val="00CE0F3F"/>
    <w:rsid w:val="00D07360"/>
    <w:rsid w:val="00D8207B"/>
    <w:rsid w:val="00E8546E"/>
    <w:rsid w:val="00F95524"/>
    <w:rsid w:val="01750E20"/>
    <w:rsid w:val="020C6962"/>
    <w:rsid w:val="04224CBC"/>
    <w:rsid w:val="05176B73"/>
    <w:rsid w:val="06EA78F7"/>
    <w:rsid w:val="0848706A"/>
    <w:rsid w:val="09105A55"/>
    <w:rsid w:val="0E421C86"/>
    <w:rsid w:val="0F602F1E"/>
    <w:rsid w:val="10944EA2"/>
    <w:rsid w:val="10C9778B"/>
    <w:rsid w:val="127F18E0"/>
    <w:rsid w:val="13D42B8D"/>
    <w:rsid w:val="164F458D"/>
    <w:rsid w:val="1BC818FB"/>
    <w:rsid w:val="24CF4E43"/>
    <w:rsid w:val="25584D75"/>
    <w:rsid w:val="263632E4"/>
    <w:rsid w:val="26A84DBF"/>
    <w:rsid w:val="2EC70888"/>
    <w:rsid w:val="30105399"/>
    <w:rsid w:val="312C21F0"/>
    <w:rsid w:val="32036B30"/>
    <w:rsid w:val="33345165"/>
    <w:rsid w:val="36415756"/>
    <w:rsid w:val="36435EC2"/>
    <w:rsid w:val="3AB34E16"/>
    <w:rsid w:val="416E75E2"/>
    <w:rsid w:val="41D84D78"/>
    <w:rsid w:val="448A20ED"/>
    <w:rsid w:val="449C3D13"/>
    <w:rsid w:val="44B93AE1"/>
    <w:rsid w:val="454217B9"/>
    <w:rsid w:val="47601713"/>
    <w:rsid w:val="4DA36092"/>
    <w:rsid w:val="4FE15453"/>
    <w:rsid w:val="53C87D60"/>
    <w:rsid w:val="58A10A77"/>
    <w:rsid w:val="5A002FA7"/>
    <w:rsid w:val="5BF67368"/>
    <w:rsid w:val="5D7824C0"/>
    <w:rsid w:val="5EA6030A"/>
    <w:rsid w:val="5F0D0675"/>
    <w:rsid w:val="5F264C19"/>
    <w:rsid w:val="5F9B6F41"/>
    <w:rsid w:val="61621B96"/>
    <w:rsid w:val="65F67D77"/>
    <w:rsid w:val="66F1405B"/>
    <w:rsid w:val="698B468F"/>
    <w:rsid w:val="6B2501B3"/>
    <w:rsid w:val="6D8049FE"/>
    <w:rsid w:val="6F4B2672"/>
    <w:rsid w:val="727548EC"/>
    <w:rsid w:val="739A6D7D"/>
    <w:rsid w:val="74EE2E5B"/>
    <w:rsid w:val="766958ED"/>
    <w:rsid w:val="775E3591"/>
    <w:rsid w:val="79AA6877"/>
    <w:rsid w:val="7E70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A0A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A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0A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A0AB2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E0F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686</Words>
  <Characters>3915</Characters>
  <Application>Microsoft Office Word</Application>
  <DocSecurity>0</DocSecurity>
  <Lines>32</Lines>
  <Paragraphs>9</Paragraphs>
  <ScaleCrop>false</ScaleCrop>
  <Company>Sky123.Org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82</cp:revision>
  <dcterms:created xsi:type="dcterms:W3CDTF">2019-08-19T01:06:00Z</dcterms:created>
  <dcterms:modified xsi:type="dcterms:W3CDTF">2021-08-16T10:28:00Z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600495DC35F0428C929D9A3C1E1E02B2</vt:lpwstr>
  </property>
</Properties>
</file>