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B2" w:rsidRDefault="00F95524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bookmarkStart w:id="0" w:name="_Toc15396616"/>
      <w:r>
        <w:rPr>
          <w:rFonts w:ascii="仿宋_GB2312" w:eastAsia="仿宋_GB2312" w:hAnsi="黑体" w:cs="方正小标宋简体" w:hint="eastAsia"/>
          <w:b/>
          <w:sz w:val="32"/>
          <w:szCs w:val="32"/>
        </w:rPr>
        <w:t>黑水县自然资源局20</w:t>
      </w:r>
      <w:r w:rsidR="00D8207B">
        <w:rPr>
          <w:rFonts w:ascii="仿宋_GB2312" w:eastAsia="仿宋_GB2312" w:hAnsi="黑体" w:cs="方正小标宋简体" w:hint="eastAsia"/>
          <w:b/>
          <w:sz w:val="32"/>
          <w:szCs w:val="32"/>
        </w:rPr>
        <w:t>2</w:t>
      </w:r>
      <w:r w:rsidR="00221AD0">
        <w:rPr>
          <w:rFonts w:ascii="仿宋_GB2312" w:eastAsia="仿宋_GB2312" w:hAnsi="黑体" w:cs="方正小标宋简体" w:hint="eastAsia"/>
          <w:b/>
          <w:sz w:val="32"/>
          <w:szCs w:val="32"/>
        </w:rPr>
        <w:t>1</w:t>
      </w:r>
      <w:r>
        <w:rPr>
          <w:rFonts w:ascii="仿宋_GB2312" w:eastAsia="仿宋_GB2312" w:hAnsi="黑体" w:cs="方正小标宋简体" w:hint="eastAsia"/>
          <w:b/>
          <w:sz w:val="32"/>
          <w:szCs w:val="32"/>
        </w:rPr>
        <w:t>年部门</w:t>
      </w:r>
    </w:p>
    <w:p w:rsidR="004A0AB2" w:rsidRDefault="00F95524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r>
        <w:rPr>
          <w:rFonts w:ascii="仿宋_GB2312" w:eastAsia="仿宋_GB2312" w:hAnsi="黑体" w:cs="方正小标宋简体" w:hint="eastAsia"/>
          <w:b/>
          <w:sz w:val="32"/>
          <w:szCs w:val="32"/>
        </w:rPr>
        <w:t>整体支出绩效评价报告</w:t>
      </w:r>
      <w:bookmarkEnd w:id="0"/>
    </w:p>
    <w:p w:rsidR="004A0AB2" w:rsidRDefault="004A0AB2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一、部门（单位）概况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（一）机构组成。</w:t>
      </w:r>
    </w:p>
    <w:p w:rsidR="004A0AB2" w:rsidRDefault="00F95524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部门下属二级预算单位 </w:t>
      </w:r>
      <w:r w:rsidR="006E769D">
        <w:rPr>
          <w:rFonts w:ascii="仿宋_GB2312" w:eastAsia="仿宋_GB2312" w:hAnsi="仿宋" w:cs="仿宋_GB2312" w:hint="eastAsia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个，其中行政单位1个，参照公务员法管理的事业单位1个。</w:t>
      </w:r>
    </w:p>
    <w:p w:rsidR="004A0AB2" w:rsidRDefault="00F95524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机构职能。</w:t>
      </w:r>
    </w:p>
    <w:p w:rsidR="004A0AB2" w:rsidRDefault="00F95524" w:rsidP="00D8207B">
      <w:pPr>
        <w:spacing w:line="57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1.综合股。</w:t>
      </w:r>
      <w:r>
        <w:rPr>
          <w:rFonts w:eastAsia="仿宋_GB2312"/>
          <w:sz w:val="32"/>
          <w:szCs w:val="32"/>
        </w:rPr>
        <w:t>负责文电、会务、档案、机要等机关日常运转工作。承担保密、信息、绩效管理、政务公开等工作。组织办理人大代表</w:t>
      </w:r>
      <w:r>
        <w:rPr>
          <w:rFonts w:eastAsia="仿宋_GB2312" w:hint="eastAsia"/>
          <w:sz w:val="32"/>
          <w:szCs w:val="32"/>
        </w:rPr>
        <w:t>议案</w:t>
      </w:r>
      <w:r>
        <w:rPr>
          <w:rFonts w:eastAsia="仿宋_GB2312"/>
          <w:sz w:val="32"/>
          <w:szCs w:val="32"/>
        </w:rPr>
        <w:t>建议、政协委员提案。</w:t>
      </w:r>
      <w:r>
        <w:rPr>
          <w:rFonts w:eastAsia="仿宋_GB2312"/>
          <w:color w:val="000000" w:themeColor="text1"/>
          <w:sz w:val="32"/>
          <w:szCs w:val="32"/>
        </w:rPr>
        <w:t>拟订全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自然资源领域科技发展规划和计划。组织执行国家有关技术标准、规程规范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>织实施重大科技专项及创新能力建设。承担国际、港澳台及跨省</w:t>
      </w:r>
      <w:r>
        <w:rPr>
          <w:rFonts w:eastAsia="仿宋_GB2312" w:hint="eastAsia"/>
          <w:sz w:val="32"/>
          <w:szCs w:val="32"/>
        </w:rPr>
        <w:t>、跨州、跨县</w:t>
      </w:r>
      <w:r>
        <w:rPr>
          <w:rFonts w:eastAsia="仿宋_GB2312"/>
          <w:sz w:val="32"/>
          <w:szCs w:val="32"/>
        </w:rPr>
        <w:t>合作交流和有关外事事务。</w:t>
      </w:r>
      <w:r>
        <w:rPr>
          <w:rFonts w:eastAsia="仿宋_GB2312"/>
          <w:color w:val="000000" w:themeColor="text1"/>
          <w:sz w:val="32"/>
          <w:szCs w:val="32"/>
        </w:rPr>
        <w:t>组织编制自然资源发展战略、中长期规划和年度计划工作。</w:t>
      </w:r>
      <w:r>
        <w:rPr>
          <w:rFonts w:eastAsia="仿宋_GB2312"/>
          <w:sz w:val="32"/>
          <w:szCs w:val="32"/>
        </w:rPr>
        <w:t>开展重大问题调查研究，负责起草</w:t>
      </w:r>
      <w:r>
        <w:rPr>
          <w:rFonts w:eastAsia="仿宋_GB2312" w:hint="eastAsia"/>
          <w:sz w:val="32"/>
          <w:szCs w:val="32"/>
        </w:rPr>
        <w:t>本单位</w:t>
      </w:r>
      <w:r>
        <w:rPr>
          <w:rFonts w:eastAsia="仿宋_GB2312"/>
          <w:sz w:val="32"/>
          <w:szCs w:val="32"/>
        </w:rPr>
        <w:t>重要文件文稿，协调自然资源领域综合改革有关工作。</w:t>
      </w:r>
      <w:r>
        <w:rPr>
          <w:rFonts w:eastAsia="仿宋_GB2312" w:hint="eastAsia"/>
          <w:color w:val="000000" w:themeColor="text1"/>
          <w:sz w:val="32"/>
          <w:szCs w:val="32"/>
        </w:rPr>
        <w:t>协助开展</w:t>
      </w:r>
      <w:r>
        <w:rPr>
          <w:rFonts w:eastAsia="仿宋_GB2312"/>
          <w:color w:val="000000" w:themeColor="text1"/>
          <w:sz w:val="32"/>
          <w:szCs w:val="32"/>
        </w:rPr>
        <w:t>自然资源领域军民融合深度发展工作。</w:t>
      </w:r>
      <w:r>
        <w:rPr>
          <w:rFonts w:eastAsia="仿宋_GB2312" w:hint="eastAsia"/>
          <w:color w:val="000000" w:themeColor="text1"/>
          <w:sz w:val="32"/>
          <w:szCs w:val="32"/>
        </w:rPr>
        <w:t>牵头</w:t>
      </w:r>
      <w:r>
        <w:rPr>
          <w:rFonts w:eastAsia="仿宋_GB2312"/>
          <w:color w:val="000000" w:themeColor="text1"/>
          <w:sz w:val="32"/>
          <w:szCs w:val="32"/>
        </w:rPr>
        <w:t>综合统计和</w:t>
      </w:r>
      <w:r>
        <w:rPr>
          <w:rFonts w:eastAsia="仿宋_GB2312" w:hint="eastAsia"/>
          <w:color w:val="000000" w:themeColor="text1"/>
          <w:sz w:val="32"/>
          <w:szCs w:val="32"/>
        </w:rPr>
        <w:t>本单位</w:t>
      </w:r>
      <w:r>
        <w:rPr>
          <w:rFonts w:eastAsia="仿宋_GB2312"/>
          <w:color w:val="000000" w:themeColor="text1"/>
          <w:sz w:val="32"/>
          <w:szCs w:val="32"/>
        </w:rPr>
        <w:t>专业统计归口管理。</w:t>
      </w:r>
      <w:r>
        <w:rPr>
          <w:rFonts w:eastAsia="仿宋_GB2312"/>
          <w:color w:val="000000"/>
          <w:sz w:val="32"/>
          <w:szCs w:val="32"/>
        </w:rPr>
        <w:t>承担</w:t>
      </w:r>
      <w:r>
        <w:rPr>
          <w:rFonts w:eastAsia="仿宋_GB2312" w:hint="eastAsia"/>
          <w:color w:val="000000"/>
          <w:sz w:val="32"/>
          <w:szCs w:val="32"/>
        </w:rPr>
        <w:t>国家和省、州、县财政安排的有关工作经费、</w:t>
      </w:r>
      <w:r>
        <w:rPr>
          <w:rFonts w:eastAsia="仿宋_GB2312"/>
          <w:color w:val="000000"/>
          <w:sz w:val="32"/>
          <w:szCs w:val="32"/>
        </w:rPr>
        <w:t>专项资金的管理工作。拟订有关财务、资产管理的规章，负责</w:t>
      </w:r>
      <w:r>
        <w:rPr>
          <w:rFonts w:eastAsia="仿宋_GB2312" w:hint="eastAsia"/>
          <w:color w:val="000000"/>
          <w:sz w:val="32"/>
          <w:szCs w:val="32"/>
        </w:rPr>
        <w:t>本单位</w:t>
      </w:r>
      <w:r>
        <w:rPr>
          <w:rFonts w:eastAsia="仿宋_GB2312"/>
          <w:color w:val="000000"/>
          <w:sz w:val="32"/>
          <w:szCs w:val="32"/>
        </w:rPr>
        <w:t>和所属单位财务及国有资产监管，负责</w:t>
      </w:r>
      <w:r>
        <w:rPr>
          <w:rFonts w:eastAsia="仿宋_GB2312" w:hint="eastAsia"/>
          <w:color w:val="000000"/>
          <w:sz w:val="32"/>
          <w:szCs w:val="32"/>
        </w:rPr>
        <w:t>本单位</w:t>
      </w:r>
      <w:r>
        <w:rPr>
          <w:rFonts w:eastAsia="仿宋_GB2312"/>
          <w:color w:val="000000"/>
          <w:sz w:val="32"/>
          <w:szCs w:val="32"/>
        </w:rPr>
        <w:t>预决算、</w:t>
      </w:r>
      <w:r>
        <w:rPr>
          <w:rFonts w:eastAsia="仿宋_GB2312" w:hint="eastAsia"/>
          <w:color w:val="000000"/>
          <w:sz w:val="32"/>
          <w:szCs w:val="32"/>
        </w:rPr>
        <w:t>政府采购、</w:t>
      </w:r>
      <w:r>
        <w:rPr>
          <w:rFonts w:eastAsia="仿宋_GB2312"/>
          <w:color w:val="000000"/>
          <w:sz w:val="32"/>
          <w:szCs w:val="32"/>
        </w:rPr>
        <w:t>国库集中支付工作。</w:t>
      </w:r>
      <w:r>
        <w:rPr>
          <w:rFonts w:eastAsia="仿宋_GB2312" w:hint="eastAsia"/>
          <w:color w:val="000000"/>
          <w:sz w:val="32"/>
          <w:szCs w:val="32"/>
        </w:rPr>
        <w:t>承担</w:t>
      </w:r>
      <w:r>
        <w:rPr>
          <w:rFonts w:eastAsia="仿宋_GB2312"/>
          <w:color w:val="000000"/>
          <w:sz w:val="32"/>
          <w:szCs w:val="32"/>
        </w:rPr>
        <w:t>基本建设及重大专项投资、重大装备</w:t>
      </w:r>
      <w:r>
        <w:rPr>
          <w:rFonts w:eastAsia="仿宋_GB2312" w:hint="eastAsia"/>
          <w:color w:val="000000"/>
          <w:sz w:val="32"/>
          <w:szCs w:val="32"/>
        </w:rPr>
        <w:t>资金的拨付工作</w:t>
      </w:r>
      <w:r>
        <w:rPr>
          <w:rFonts w:eastAsia="仿宋_GB2312"/>
          <w:color w:val="000000"/>
          <w:sz w:val="32"/>
          <w:szCs w:val="32"/>
        </w:rPr>
        <w:t>。承担财政和社会资金的结构优化和监测工作，拟订合理利用社会资金的政策措施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4A0AB2" w:rsidRDefault="00F95524">
      <w:pPr>
        <w:spacing w:line="57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lastRenderedPageBreak/>
        <w:t>承担</w:t>
      </w:r>
      <w:r>
        <w:rPr>
          <w:rFonts w:eastAsia="仿宋_GB2312" w:hint="eastAsia"/>
          <w:color w:val="000000" w:themeColor="text1"/>
          <w:sz w:val="32"/>
          <w:szCs w:val="32"/>
        </w:rPr>
        <w:t>本单位</w:t>
      </w:r>
      <w:r>
        <w:rPr>
          <w:rFonts w:eastAsia="仿宋_GB2312"/>
          <w:color w:val="000000" w:themeColor="text1"/>
          <w:sz w:val="32"/>
          <w:szCs w:val="32"/>
        </w:rPr>
        <w:t>和</w:t>
      </w:r>
      <w:r>
        <w:rPr>
          <w:rFonts w:eastAsia="仿宋_GB2312" w:hint="eastAsia"/>
          <w:color w:val="000000" w:themeColor="text1"/>
          <w:sz w:val="32"/>
          <w:szCs w:val="32"/>
        </w:rPr>
        <w:t>所</w:t>
      </w:r>
      <w:r>
        <w:rPr>
          <w:rFonts w:eastAsia="仿宋_GB2312"/>
          <w:color w:val="000000" w:themeColor="text1"/>
          <w:sz w:val="32"/>
          <w:szCs w:val="32"/>
        </w:rPr>
        <w:t>属单位的人事管理、机构编制</w:t>
      </w:r>
      <w:r>
        <w:rPr>
          <w:rFonts w:eastAsia="仿宋_GB2312" w:hint="eastAsia"/>
          <w:color w:val="000000" w:themeColor="text1"/>
          <w:sz w:val="32"/>
          <w:szCs w:val="32"/>
        </w:rPr>
        <w:t>、工资</w:t>
      </w:r>
      <w:r>
        <w:rPr>
          <w:rFonts w:eastAsia="仿宋_GB2312"/>
          <w:color w:val="000000" w:themeColor="text1"/>
          <w:sz w:val="32"/>
          <w:szCs w:val="32"/>
        </w:rPr>
        <w:t>和教育培训等工作，指导全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</w:t>
      </w:r>
      <w:r>
        <w:rPr>
          <w:rFonts w:eastAsia="仿宋_GB2312" w:hint="eastAsia"/>
          <w:color w:val="000000" w:themeColor="text1"/>
          <w:sz w:val="32"/>
          <w:szCs w:val="32"/>
        </w:rPr>
        <w:t>系统</w:t>
      </w:r>
      <w:r>
        <w:rPr>
          <w:rFonts w:eastAsia="仿宋_GB2312"/>
          <w:color w:val="000000" w:themeColor="text1"/>
          <w:sz w:val="32"/>
          <w:szCs w:val="32"/>
        </w:rPr>
        <w:t>人才队伍建设等工作。负责</w:t>
      </w:r>
      <w:r>
        <w:rPr>
          <w:rFonts w:eastAsia="仿宋_GB2312" w:hint="eastAsia"/>
          <w:color w:val="000000" w:themeColor="text1"/>
          <w:sz w:val="32"/>
          <w:szCs w:val="32"/>
        </w:rPr>
        <w:t>本单位及所</w:t>
      </w:r>
      <w:r>
        <w:rPr>
          <w:rFonts w:eastAsia="仿宋_GB2312"/>
          <w:color w:val="000000" w:themeColor="text1"/>
          <w:sz w:val="32"/>
          <w:szCs w:val="32"/>
        </w:rPr>
        <w:t>属单位离退休人员</w:t>
      </w:r>
      <w:r>
        <w:rPr>
          <w:rFonts w:eastAsia="仿宋_GB2312" w:hint="eastAsia"/>
          <w:color w:val="000000" w:themeColor="text1"/>
          <w:sz w:val="32"/>
          <w:szCs w:val="32"/>
        </w:rPr>
        <w:t>管理</w:t>
      </w:r>
      <w:r>
        <w:rPr>
          <w:rFonts w:eastAsia="仿宋_GB2312"/>
          <w:color w:val="000000" w:themeColor="text1"/>
          <w:sz w:val="32"/>
          <w:szCs w:val="32"/>
        </w:rPr>
        <w:t>工作。</w:t>
      </w:r>
      <w:r>
        <w:rPr>
          <w:rFonts w:eastAsia="仿宋_GB2312" w:hint="eastAsia"/>
          <w:color w:val="000000" w:themeColor="text1"/>
          <w:sz w:val="32"/>
          <w:szCs w:val="32"/>
        </w:rPr>
        <w:t>负责本单位党建工作，承担本单位党风廉政建设工作。</w:t>
      </w:r>
    </w:p>
    <w:p w:rsidR="004A0AB2" w:rsidRDefault="00F9552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起草有关</w:t>
      </w:r>
      <w:r>
        <w:rPr>
          <w:rFonts w:eastAsia="仿宋_GB2312" w:hint="eastAsia"/>
          <w:color w:val="000000" w:themeColor="text1"/>
          <w:sz w:val="32"/>
          <w:szCs w:val="32"/>
        </w:rPr>
        <w:t>全县自然资源规范性文件</w:t>
      </w:r>
      <w:r>
        <w:rPr>
          <w:rFonts w:eastAsia="仿宋_GB2312"/>
          <w:color w:val="000000" w:themeColor="text1"/>
          <w:sz w:val="32"/>
          <w:szCs w:val="32"/>
        </w:rPr>
        <w:t>草案。承担</w:t>
      </w:r>
      <w:r>
        <w:rPr>
          <w:rFonts w:eastAsia="仿宋_GB2312" w:hint="eastAsia"/>
          <w:color w:val="000000" w:themeColor="text1"/>
          <w:sz w:val="32"/>
          <w:szCs w:val="32"/>
        </w:rPr>
        <w:t>全县自然资源系统</w:t>
      </w:r>
      <w:r>
        <w:rPr>
          <w:rFonts w:eastAsia="仿宋_GB2312"/>
          <w:color w:val="000000" w:themeColor="text1"/>
          <w:sz w:val="32"/>
          <w:szCs w:val="32"/>
        </w:rPr>
        <w:t>规范性文件合法性审查和清理工作。</w:t>
      </w:r>
      <w:r>
        <w:rPr>
          <w:rFonts w:eastAsia="仿宋_GB2312"/>
          <w:sz w:val="32"/>
          <w:szCs w:val="32"/>
        </w:rPr>
        <w:t>承担法治政府建设有关工作，组织开展法治宣传教育。承担行政复议、行政应诉、行政调解有关工作，组织重大处罚案件、许可事项听证。承担本系统权责清单制度建设、动态调整等工作。牵头协调推进本系统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放管服</w:t>
      </w:r>
      <w:r>
        <w:rPr>
          <w:rFonts w:eastAsia="仿宋_GB2312"/>
          <w:sz w:val="32"/>
          <w:szCs w:val="32"/>
        </w:rPr>
        <w:t>’’</w:t>
      </w:r>
      <w:r>
        <w:rPr>
          <w:rFonts w:eastAsia="仿宋_GB2312"/>
          <w:sz w:val="32"/>
          <w:szCs w:val="32"/>
        </w:rPr>
        <w:t>改革，承担审批服务便民化有关工作，集中承担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本级有关审批服务事项的受理、审批等工作，推进纳入一体化政务服务平台。</w:t>
      </w:r>
      <w:r>
        <w:rPr>
          <w:rFonts w:eastAsia="仿宋_GB2312" w:hint="eastAsia"/>
          <w:sz w:val="32"/>
          <w:szCs w:val="32"/>
        </w:rPr>
        <w:t>负责指导、</w:t>
      </w:r>
      <w:r>
        <w:rPr>
          <w:rFonts w:eastAsia="仿宋_GB2312"/>
          <w:color w:val="000000" w:themeColor="text1"/>
          <w:sz w:val="32"/>
          <w:szCs w:val="32"/>
        </w:rPr>
        <w:t>办理全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自然资源系统重大信访事项</w:t>
      </w:r>
      <w:r>
        <w:rPr>
          <w:rFonts w:eastAsia="仿宋_GB2312" w:hint="eastAsia"/>
          <w:color w:val="000000" w:themeColor="text1"/>
          <w:sz w:val="32"/>
          <w:szCs w:val="32"/>
        </w:rPr>
        <w:t>，</w:t>
      </w:r>
      <w:r>
        <w:rPr>
          <w:rFonts w:eastAsia="仿宋_GB2312"/>
          <w:color w:val="000000" w:themeColor="text1"/>
          <w:sz w:val="32"/>
          <w:szCs w:val="32"/>
        </w:rPr>
        <w:t>协调处置涉及自然资源的群体性突发事件及维稳工作。</w:t>
      </w:r>
      <w:r>
        <w:rPr>
          <w:rFonts w:eastAsia="仿宋_GB2312"/>
          <w:sz w:val="32"/>
          <w:szCs w:val="32"/>
        </w:rPr>
        <w:t>分析全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</w:t>
      </w:r>
      <w:r>
        <w:rPr>
          <w:rFonts w:eastAsia="仿宋_GB2312" w:hint="eastAsia"/>
          <w:sz w:val="32"/>
          <w:szCs w:val="32"/>
        </w:rPr>
        <w:t>领域</w:t>
      </w:r>
      <w:r>
        <w:rPr>
          <w:rFonts w:eastAsia="仿宋_GB2312"/>
          <w:sz w:val="32"/>
          <w:szCs w:val="32"/>
        </w:rPr>
        <w:t>信访工作情况。</w:t>
      </w:r>
    </w:p>
    <w:p w:rsidR="004A0AB2" w:rsidRDefault="00F9552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承接州局办公室、人事科、信访法规科（行政审批科）的其他工作职责。</w:t>
      </w:r>
    </w:p>
    <w:p w:rsidR="004A0AB2" w:rsidRDefault="00F95524">
      <w:pPr>
        <w:spacing w:line="57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2.业务股。</w:t>
      </w:r>
      <w:r>
        <w:rPr>
          <w:rFonts w:eastAsia="仿宋_GB2312" w:hint="eastAsia"/>
          <w:color w:val="000000" w:themeColor="text1"/>
          <w:sz w:val="32"/>
          <w:szCs w:val="32"/>
        </w:rPr>
        <w:t>负责</w:t>
      </w:r>
      <w:r>
        <w:rPr>
          <w:rFonts w:eastAsia="仿宋_GB2312"/>
          <w:color w:val="000000" w:themeColor="text1"/>
          <w:sz w:val="32"/>
          <w:szCs w:val="32"/>
        </w:rPr>
        <w:t>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自然资源执法监督和违法案件</w:t>
      </w:r>
      <w:r>
        <w:rPr>
          <w:rFonts w:eastAsia="仿宋_GB2312" w:hint="eastAsia"/>
          <w:color w:val="000000" w:themeColor="text1"/>
          <w:sz w:val="32"/>
          <w:szCs w:val="32"/>
        </w:rPr>
        <w:t>的</w:t>
      </w:r>
      <w:r>
        <w:rPr>
          <w:rFonts w:eastAsia="仿宋_GB2312"/>
          <w:color w:val="000000" w:themeColor="text1"/>
          <w:sz w:val="32"/>
          <w:szCs w:val="32"/>
        </w:rPr>
        <w:t>查处</w:t>
      </w:r>
      <w:r>
        <w:rPr>
          <w:rFonts w:eastAsia="仿宋_GB2312" w:hint="eastAsia"/>
          <w:color w:val="000000" w:themeColor="text1"/>
          <w:sz w:val="32"/>
          <w:szCs w:val="32"/>
        </w:rPr>
        <w:t>工作</w:t>
      </w:r>
      <w:r>
        <w:rPr>
          <w:rFonts w:eastAsia="仿宋_GB2312"/>
          <w:color w:val="000000" w:themeColor="text1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依法查处重大国土空间规划和自然资源违法案件，指导协调全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违法案件调查处理工作，协调解决跨区域违法案件查处。</w:t>
      </w:r>
      <w:r>
        <w:rPr>
          <w:rFonts w:eastAsia="仿宋_GB2312"/>
          <w:color w:val="000000" w:themeColor="text1"/>
          <w:sz w:val="32"/>
          <w:szCs w:val="32"/>
        </w:rPr>
        <w:t>监督指导本</w:t>
      </w:r>
      <w:r>
        <w:rPr>
          <w:rFonts w:eastAsia="仿宋_GB2312" w:hint="eastAsia"/>
          <w:color w:val="000000" w:themeColor="text1"/>
          <w:sz w:val="32"/>
          <w:szCs w:val="32"/>
        </w:rPr>
        <w:t>系统</w:t>
      </w:r>
      <w:r>
        <w:rPr>
          <w:rFonts w:eastAsia="仿宋_GB2312"/>
          <w:color w:val="000000" w:themeColor="text1"/>
          <w:sz w:val="32"/>
          <w:szCs w:val="32"/>
        </w:rPr>
        <w:t>综合行政执法工作。</w:t>
      </w:r>
      <w:r>
        <w:rPr>
          <w:rFonts w:eastAsia="仿宋_GB2312" w:hint="eastAsia"/>
          <w:color w:val="000000" w:themeColor="text1"/>
          <w:sz w:val="32"/>
          <w:szCs w:val="32"/>
        </w:rPr>
        <w:t>贯彻</w:t>
      </w:r>
      <w:r>
        <w:rPr>
          <w:rFonts w:eastAsia="仿宋_GB2312"/>
          <w:color w:val="000000" w:themeColor="text1"/>
          <w:sz w:val="32"/>
          <w:szCs w:val="32"/>
        </w:rPr>
        <w:t>实施自然资源督察相关政策和工作规则。</w:t>
      </w:r>
      <w:r>
        <w:rPr>
          <w:rFonts w:eastAsia="仿宋_GB2312"/>
          <w:sz w:val="32"/>
          <w:szCs w:val="32"/>
        </w:rPr>
        <w:t>配合国家</w:t>
      </w:r>
      <w:r>
        <w:rPr>
          <w:rFonts w:eastAsia="仿宋_GB2312" w:hint="eastAsia"/>
          <w:sz w:val="32"/>
          <w:szCs w:val="32"/>
        </w:rPr>
        <w:t>、省、州对乡（镇）</w:t>
      </w:r>
      <w:r>
        <w:rPr>
          <w:rFonts w:eastAsia="仿宋_GB2312"/>
          <w:sz w:val="32"/>
          <w:szCs w:val="32"/>
        </w:rPr>
        <w:t>政府落实党中央、国务院</w:t>
      </w:r>
      <w:r>
        <w:rPr>
          <w:rFonts w:eastAsia="仿宋_GB2312" w:hint="eastAsia"/>
          <w:sz w:val="32"/>
          <w:szCs w:val="32"/>
        </w:rPr>
        <w:t>、省委、省政府、州委、州政府</w:t>
      </w:r>
      <w:r>
        <w:rPr>
          <w:rFonts w:eastAsia="仿宋_GB2312"/>
          <w:sz w:val="32"/>
          <w:szCs w:val="32"/>
        </w:rPr>
        <w:t>关于自然资源和国土空间规划的重大方针政策、决策部署及法律法规执行情况进行督察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按照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委、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政府安排，组织实</w:t>
      </w:r>
      <w:r>
        <w:rPr>
          <w:rFonts w:eastAsia="仿宋_GB2312"/>
          <w:sz w:val="32"/>
          <w:szCs w:val="32"/>
        </w:rPr>
        <w:lastRenderedPageBreak/>
        <w:t>施自然资源督察相关工作。承担全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自然资源系统行政效能、行风政风建设相关工作。</w:t>
      </w:r>
    </w:p>
    <w:p w:rsidR="004A0AB2" w:rsidRDefault="00F95524">
      <w:pPr>
        <w:spacing w:line="57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组织实施</w:t>
      </w:r>
      <w:r>
        <w:rPr>
          <w:rFonts w:eastAsia="仿宋_GB2312"/>
          <w:sz w:val="32"/>
          <w:szCs w:val="32"/>
        </w:rPr>
        <w:t>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各类自然资源和不动产统一确权登记、权籍调查、不动产测绘、争议调处、成果应用的制度、标准、规范的实施意见。承担指导监督全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自然资源和不动产确权登记工作。负责全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自然资源和不动产登记信息管理基础平台工作，管理登记资料。</w:t>
      </w:r>
      <w:r>
        <w:rPr>
          <w:rFonts w:eastAsia="仿宋_GB2312"/>
          <w:color w:val="000000" w:themeColor="text1"/>
          <w:sz w:val="32"/>
          <w:szCs w:val="32"/>
        </w:rPr>
        <w:t>负责</w:t>
      </w:r>
      <w:r>
        <w:rPr>
          <w:rFonts w:eastAsia="仿宋_GB2312" w:hint="eastAsia"/>
          <w:color w:val="000000" w:themeColor="text1"/>
          <w:sz w:val="32"/>
          <w:szCs w:val="32"/>
        </w:rPr>
        <w:t>由县</w:t>
      </w:r>
      <w:r>
        <w:rPr>
          <w:rFonts w:eastAsia="仿宋_GB2312"/>
          <w:color w:val="000000" w:themeColor="text1"/>
          <w:sz w:val="32"/>
          <w:szCs w:val="32"/>
        </w:rPr>
        <w:t>本级承担的自然资源确权登记。</w:t>
      </w:r>
      <w:r>
        <w:rPr>
          <w:rFonts w:eastAsia="仿宋_GB2312"/>
          <w:sz w:val="32"/>
          <w:szCs w:val="32"/>
        </w:rPr>
        <w:t>依照国家评价的指标体系和统计标准，负责全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自然资源定期调查监测评价工作。组织实施全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性自然资源基础调查、变更调查、动态监测和分</w:t>
      </w:r>
      <w:r>
        <w:rPr>
          <w:rFonts w:eastAsia="仿宋_GB2312" w:hint="eastAsia"/>
          <w:sz w:val="32"/>
          <w:szCs w:val="32"/>
        </w:rPr>
        <w:t>析</w:t>
      </w:r>
      <w:r>
        <w:rPr>
          <w:rFonts w:eastAsia="仿宋_GB2312"/>
          <w:sz w:val="32"/>
          <w:szCs w:val="32"/>
        </w:rPr>
        <w:t>评价。开展水、森林、草原、湿地资源等专项调查监测评价工作。承担自然资源调查监测评价成果的汇交、管理、维护、发布、共享和利用监督。</w:t>
      </w:r>
      <w:r>
        <w:rPr>
          <w:rFonts w:ascii="仿宋_GB2312" w:eastAsia="仿宋_GB2312" w:hint="eastAsia"/>
          <w:sz w:val="32"/>
          <w:szCs w:val="32"/>
        </w:rPr>
        <w:t>统一监督管理全县基础测绘地理信息工作，负责全县勘察设计、咨询、测绘单位资格管理，指导测绘标志的管理与保护，管理全县区域测绘工作。</w:t>
      </w:r>
    </w:p>
    <w:p w:rsidR="004A0AB2" w:rsidRDefault="00F95524">
      <w:pPr>
        <w:spacing w:line="57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sz w:val="32"/>
          <w:szCs w:val="32"/>
        </w:rPr>
        <w:t>监督实施自然资源资产有偿使用制度，负责全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自然资源市场交易规则和交易平台工作，组织开展自然资源市场调控。负责全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自然资源市场监督管理和动态监测，建立自然资源市场信</w:t>
      </w:r>
      <w:r>
        <w:rPr>
          <w:rFonts w:eastAsia="仿宋_GB2312" w:hint="eastAsia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体系。建立政府公示自然资源价格体系，组织开展全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自然资源分等定级价格评估。</w:t>
      </w:r>
      <w:r>
        <w:rPr>
          <w:rFonts w:eastAsia="仿宋_GB2312" w:hint="eastAsia"/>
          <w:sz w:val="32"/>
          <w:szCs w:val="32"/>
        </w:rPr>
        <w:t>贯彻落实全县自然资源开发利用地方标准，</w:t>
      </w:r>
      <w:r>
        <w:rPr>
          <w:rFonts w:eastAsia="仿宋_GB2312"/>
          <w:sz w:val="32"/>
          <w:szCs w:val="32"/>
        </w:rPr>
        <w:t>开展评价考核，指导节约集约利用。组织实施全民所有自然资源资产管理政策，负责全民所有自然资源资产统计，承担自然资源资产价值评估和资产核算工作。依照国家相关要求编制全民所有自然资源资产负债表，</w:t>
      </w:r>
      <w:r>
        <w:rPr>
          <w:rFonts w:eastAsia="仿宋_GB2312"/>
          <w:sz w:val="32"/>
          <w:szCs w:val="32"/>
        </w:rPr>
        <w:lastRenderedPageBreak/>
        <w:t>负责全民所有自然资源资产考核工作。组织实施全民所有自然资源资产划拨、出让、租赁、作价出资和土地储备政策。</w:t>
      </w:r>
      <w:r>
        <w:rPr>
          <w:rFonts w:eastAsia="仿宋_GB2312"/>
          <w:color w:val="000000" w:themeColor="text1"/>
          <w:sz w:val="32"/>
          <w:szCs w:val="32"/>
        </w:rPr>
        <w:t>承担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属事业单位、改制企业的国有土地资产处置相关工作。拟订全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自然资源系统内部审计制度并组织实施。负责内部审计、各类专项资金、重大项目等审计监督工作。</w:t>
      </w:r>
    </w:p>
    <w:p w:rsidR="004A0AB2" w:rsidRDefault="00F9552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贯彻执行</w:t>
      </w:r>
      <w:r>
        <w:rPr>
          <w:rFonts w:eastAsia="仿宋_GB2312"/>
          <w:color w:val="000000" w:themeColor="text1"/>
          <w:sz w:val="32"/>
          <w:szCs w:val="32"/>
        </w:rPr>
        <w:t>全</w:t>
      </w:r>
      <w:r>
        <w:rPr>
          <w:rFonts w:eastAsia="仿宋_GB2312" w:hint="eastAsia"/>
          <w:color w:val="000000" w:themeColor="text1"/>
          <w:sz w:val="32"/>
          <w:szCs w:val="32"/>
        </w:rPr>
        <w:t>州</w:t>
      </w:r>
      <w:r>
        <w:rPr>
          <w:rFonts w:eastAsia="仿宋_GB2312"/>
          <w:color w:val="000000" w:themeColor="text1"/>
          <w:sz w:val="32"/>
          <w:szCs w:val="32"/>
        </w:rPr>
        <w:t>国土空间规划相关政策，</w:t>
      </w:r>
      <w:r>
        <w:rPr>
          <w:rFonts w:eastAsia="仿宋_GB2312"/>
          <w:sz w:val="32"/>
          <w:szCs w:val="32"/>
        </w:rPr>
        <w:t>承担建立空间规划体系工作并监督实施。组织编制全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国土空间规划和相关专项规划并监督实施。</w:t>
      </w:r>
      <w:r>
        <w:rPr>
          <w:rFonts w:eastAsia="仿宋_GB2312"/>
          <w:color w:val="000000" w:themeColor="text1"/>
          <w:sz w:val="32"/>
          <w:szCs w:val="32"/>
        </w:rPr>
        <w:t>承担报</w:t>
      </w:r>
      <w:r>
        <w:rPr>
          <w:rFonts w:eastAsia="仿宋_GB2312" w:hint="eastAsia"/>
          <w:color w:val="000000" w:themeColor="text1"/>
          <w:sz w:val="32"/>
          <w:szCs w:val="32"/>
        </w:rPr>
        <w:t>省、州、县政府</w:t>
      </w:r>
      <w:r>
        <w:rPr>
          <w:rFonts w:eastAsia="仿宋_GB2312"/>
          <w:color w:val="000000" w:themeColor="text1"/>
          <w:sz w:val="32"/>
          <w:szCs w:val="32"/>
        </w:rPr>
        <w:t>审批的国土空间规划的审核、</w:t>
      </w:r>
      <w:r>
        <w:rPr>
          <w:rFonts w:eastAsia="仿宋_GB2312"/>
          <w:sz w:val="32"/>
          <w:szCs w:val="32"/>
        </w:rPr>
        <w:t>报批工作，指导和审核涉及国土空间开发利用的全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重大专项规划。开展国土空间开发适宜性评价，建立国土空间规划实施监测、评估和预警体系。</w:t>
      </w:r>
    </w:p>
    <w:p w:rsidR="004A0AB2" w:rsidRDefault="00F9552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组织执行国土空间用途管制制度规范和技术标准。提出全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土地年度利用计划并组织实施。组织实施耕地、林地、草地、湿地等国土空间用途转用政策和管理规定，指导全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建设项目用地预审工作。拟订开展城乡规划管理等用途管制政策并监督实施。拟订并实施全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耕地保护政策，组织实施耕地保护责任目标考核和永久基本农田特殊保护，负责永久基本农田划定、占</w:t>
      </w:r>
      <w:r>
        <w:rPr>
          <w:rFonts w:eastAsia="仿宋_GB2312" w:hint="eastAsia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和补划的监督管理。承担耕地占补平衡管理工作。承担报国务院、省政府</w:t>
      </w:r>
      <w:r>
        <w:rPr>
          <w:rFonts w:eastAsia="仿宋_GB2312" w:hint="eastAsia"/>
          <w:sz w:val="32"/>
          <w:szCs w:val="32"/>
        </w:rPr>
        <w:t>、州政府、县政府</w:t>
      </w:r>
      <w:r>
        <w:rPr>
          <w:rFonts w:eastAsia="仿宋_GB2312"/>
          <w:sz w:val="32"/>
          <w:szCs w:val="32"/>
        </w:rPr>
        <w:t>审批的各类土地用途转用的审核、报批工作。承担土地征收征用管理工作。负责耕地保护政策与林地、草地、湿地等土地资源保护政策的衔接。</w:t>
      </w:r>
    </w:p>
    <w:p w:rsidR="004A0AB2" w:rsidRDefault="00F9552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承担国土空间生态修复政策研究工作，拟订全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国土空间生态修复规划。承担国土空间综合整治、土地整理复垦、</w:t>
      </w:r>
      <w:r>
        <w:rPr>
          <w:rFonts w:eastAsia="仿宋_GB2312"/>
          <w:sz w:val="32"/>
          <w:szCs w:val="32"/>
        </w:rPr>
        <w:lastRenderedPageBreak/>
        <w:t>矿山地质环境恢复治理等工作。承担生态保护补偿相关工作。指导国土空间生态修复工作。负责职责范围内的生态环境保护工作。</w:t>
      </w:r>
    </w:p>
    <w:p w:rsidR="004A0AB2" w:rsidRDefault="00F9552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承担全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地质灾害的预防和治理工作，拟订地质灾害防治规划并组织实施。负责全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地质灾害调查评价工作。组织协调和监督实施地质灾害隐患的普查、详查、排查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组织、指导地质灾害群测群防、专业监测和预报预警等工作。监督管理地下水过量开采及引发的地面沉降等地质问题。承担地质灾害应急救援的技术保障工作。</w:t>
      </w:r>
    </w:p>
    <w:p w:rsidR="004A0AB2" w:rsidRDefault="00F9552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拟订全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矿业权管理政策并组织实施，</w:t>
      </w:r>
      <w:r>
        <w:rPr>
          <w:rFonts w:eastAsia="仿宋_GB2312"/>
          <w:color w:val="000000" w:themeColor="text1"/>
          <w:sz w:val="32"/>
          <w:szCs w:val="32"/>
        </w:rPr>
        <w:t>负责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级发证的矿产资源矿业权出让及审批登记。</w:t>
      </w:r>
      <w:r>
        <w:rPr>
          <w:rFonts w:eastAsia="仿宋_GB2312"/>
          <w:sz w:val="32"/>
          <w:szCs w:val="32"/>
        </w:rPr>
        <w:t>统计分析并指导全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探矿权、采矿权审批登记，调处重大</w:t>
      </w:r>
      <w:r>
        <w:rPr>
          <w:rFonts w:eastAsia="仿宋_GB2312" w:hint="eastAsia"/>
          <w:sz w:val="32"/>
          <w:szCs w:val="32"/>
        </w:rPr>
        <w:t>矿权</w:t>
      </w:r>
      <w:r>
        <w:rPr>
          <w:rFonts w:eastAsia="仿宋_GB2312"/>
          <w:sz w:val="32"/>
          <w:szCs w:val="32"/>
        </w:rPr>
        <w:t>权属纠纷。承担保护性开采的特定矿种、优势矿产的开采总量控制及相关管理工作。负责职责范围内的安全生产和职业健康</w:t>
      </w:r>
      <w:r>
        <w:rPr>
          <w:rFonts w:eastAsia="仿宋_GB2312" w:hint="eastAsia"/>
          <w:sz w:val="32"/>
          <w:szCs w:val="32"/>
        </w:rPr>
        <w:t>工</w:t>
      </w:r>
      <w:r>
        <w:rPr>
          <w:rFonts w:eastAsia="仿宋_GB2312"/>
          <w:sz w:val="32"/>
          <w:szCs w:val="32"/>
        </w:rPr>
        <w:t>作。拟订全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矿产资源战略、政策和规划并组织实施，监督指导矿产资源合理利用和保护。承担矿产资源储量评审、备案、登记、统计和信息发布及压覆矿产资源审批管理、矿产地战略储备工作。实施矿山储量动态管理，建立矿产资源安全监测预警体系。监督地质资料汇交、保管和利用，监督管理古生物化石。管理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地质勘查行业和地质工作，拟订全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地质勘查规划并监督检查执行情况。管理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级地质勘查项目，组织实施重大地质矿产勘查专项</w:t>
      </w:r>
      <w:r>
        <w:rPr>
          <w:rFonts w:eastAsia="仿宋_GB2312" w:hint="eastAsia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。负责全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公益性地质调查和矿产资源调查评价。承担全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地质勘查行业统计和成果统计，监督管理矿产资源勘查行为。</w:t>
      </w:r>
    </w:p>
    <w:p w:rsidR="004A0AB2" w:rsidRDefault="00F95524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承接州局执法督察室、自然资源确权登记局、自然资源开发利用科（审计科）、国土空间规划科、国土空间用途管制科、国土空间生态修复科、地质灾害防治科、矿产资源管理科的其他工作职责。</w:t>
      </w:r>
    </w:p>
    <w:p w:rsidR="004A0AB2" w:rsidRDefault="00F95524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人员概况。</w:t>
      </w:r>
    </w:p>
    <w:p w:rsidR="004A0AB2" w:rsidRDefault="00F95524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 w:rsidRPr="00D07360">
        <w:rPr>
          <w:rFonts w:ascii="仿宋_GB2312" w:eastAsia="仿宋_GB2312" w:hAnsi="仿宋" w:cs="仿宋_GB2312" w:hint="eastAsia"/>
          <w:sz w:val="32"/>
          <w:szCs w:val="32"/>
        </w:rPr>
        <w:t>总编制3</w:t>
      </w:r>
      <w:r w:rsidR="009F1A2B">
        <w:rPr>
          <w:rFonts w:ascii="仿宋_GB2312" w:eastAsia="仿宋_GB2312" w:hAnsi="仿宋" w:cs="仿宋_GB2312" w:hint="eastAsia"/>
          <w:sz w:val="32"/>
          <w:szCs w:val="32"/>
        </w:rPr>
        <w:t>2</w:t>
      </w:r>
      <w:r w:rsidRPr="00D07360">
        <w:rPr>
          <w:rFonts w:ascii="仿宋_GB2312" w:eastAsia="仿宋_GB2312" w:hAnsi="仿宋" w:cs="仿宋_GB2312" w:hint="eastAsia"/>
          <w:sz w:val="32"/>
          <w:szCs w:val="32"/>
        </w:rPr>
        <w:t>名，其中：行政编制</w:t>
      </w:r>
      <w:r w:rsidR="003066F8">
        <w:rPr>
          <w:rFonts w:ascii="仿宋_GB2312" w:eastAsia="仿宋_GB2312" w:hAnsi="仿宋" w:cs="仿宋_GB2312" w:hint="eastAsia"/>
          <w:sz w:val="32"/>
          <w:szCs w:val="32"/>
        </w:rPr>
        <w:t>5</w:t>
      </w:r>
      <w:r w:rsidRPr="00D07360">
        <w:rPr>
          <w:rFonts w:ascii="仿宋_GB2312" w:eastAsia="仿宋_GB2312" w:hAnsi="仿宋" w:cs="仿宋_GB2312" w:hint="eastAsia"/>
          <w:sz w:val="32"/>
          <w:szCs w:val="32"/>
        </w:rPr>
        <w:t>名，工勤编制3名，</w:t>
      </w:r>
      <w:r w:rsidR="00591C89" w:rsidRPr="00D07360">
        <w:rPr>
          <w:rFonts w:ascii="仿宋_GB2312" w:eastAsia="仿宋_GB2312" w:hAnsi="仿宋" w:cs="仿宋_GB2312" w:hint="eastAsia"/>
          <w:sz w:val="32"/>
          <w:szCs w:val="32"/>
        </w:rPr>
        <w:t>参照公务员法管理的事业人员</w:t>
      </w:r>
      <w:r w:rsidRPr="00D07360">
        <w:rPr>
          <w:rFonts w:ascii="仿宋_GB2312" w:eastAsia="仿宋_GB2312" w:hAnsi="仿宋" w:cs="仿宋_GB2312" w:hint="eastAsia"/>
          <w:sz w:val="32"/>
          <w:szCs w:val="32"/>
        </w:rPr>
        <w:t>编制13人，事业编制</w:t>
      </w:r>
      <w:r w:rsidR="003066F8">
        <w:rPr>
          <w:rFonts w:ascii="仿宋_GB2312" w:eastAsia="仿宋_GB2312" w:hAnsi="仿宋" w:cs="仿宋_GB2312" w:hint="eastAsia"/>
          <w:sz w:val="32"/>
          <w:szCs w:val="32"/>
        </w:rPr>
        <w:t>11</w:t>
      </w:r>
      <w:r w:rsidRPr="00D07360">
        <w:rPr>
          <w:rFonts w:ascii="仿宋_GB2312" w:eastAsia="仿宋_GB2312" w:hAnsi="仿宋" w:cs="仿宋_GB2312" w:hint="eastAsia"/>
          <w:sz w:val="32"/>
          <w:szCs w:val="32"/>
        </w:rPr>
        <w:t>人。在职人员总数 3</w:t>
      </w:r>
      <w:r w:rsidR="00AE6385">
        <w:rPr>
          <w:rFonts w:ascii="仿宋_GB2312" w:eastAsia="仿宋_GB2312" w:hAnsi="仿宋" w:cs="仿宋_GB2312" w:hint="eastAsia"/>
          <w:sz w:val="32"/>
          <w:szCs w:val="32"/>
        </w:rPr>
        <w:t>4</w:t>
      </w:r>
      <w:r w:rsidRPr="00D07360">
        <w:rPr>
          <w:rFonts w:ascii="仿宋_GB2312" w:eastAsia="仿宋_GB2312" w:hAnsi="仿宋" w:cs="仿宋_GB2312" w:hint="eastAsia"/>
          <w:sz w:val="32"/>
          <w:szCs w:val="32"/>
        </w:rPr>
        <w:t>名，其中：</w:t>
      </w:r>
      <w:r w:rsidR="00AE6385">
        <w:rPr>
          <w:rFonts w:ascii="仿宋_GB2312" w:eastAsia="仿宋_GB2312" w:hAnsi="仿宋" w:cs="仿宋_GB2312" w:hint="eastAsia"/>
          <w:sz w:val="32"/>
          <w:szCs w:val="32"/>
        </w:rPr>
        <w:t>公务员8</w:t>
      </w:r>
      <w:r w:rsidRPr="00D07360">
        <w:rPr>
          <w:rFonts w:ascii="仿宋_GB2312" w:eastAsia="仿宋_GB2312" w:hAnsi="仿宋" w:cs="仿宋_GB2312" w:hint="eastAsia"/>
          <w:sz w:val="32"/>
          <w:szCs w:val="32"/>
        </w:rPr>
        <w:t>名，参照公务员法管理的事业人员</w:t>
      </w:r>
      <w:r w:rsidR="00AE6385">
        <w:rPr>
          <w:rFonts w:ascii="仿宋_GB2312" w:eastAsia="仿宋_GB2312" w:hAnsi="仿宋" w:cs="仿宋_GB2312" w:hint="eastAsia"/>
          <w:sz w:val="32"/>
          <w:szCs w:val="32"/>
        </w:rPr>
        <w:t>13</w:t>
      </w:r>
      <w:r w:rsidRPr="00D07360">
        <w:rPr>
          <w:rFonts w:ascii="仿宋_GB2312" w:eastAsia="仿宋_GB2312" w:hAnsi="仿宋" w:cs="仿宋_GB2312" w:hint="eastAsia"/>
          <w:sz w:val="32"/>
          <w:szCs w:val="32"/>
        </w:rPr>
        <w:t>名，其他事业人员</w:t>
      </w:r>
      <w:r w:rsidR="00AE6385">
        <w:rPr>
          <w:rFonts w:ascii="仿宋_GB2312" w:eastAsia="仿宋_GB2312" w:hAnsi="仿宋" w:cs="仿宋_GB2312" w:hint="eastAsia"/>
          <w:sz w:val="32"/>
          <w:szCs w:val="32"/>
        </w:rPr>
        <w:t>9</w:t>
      </w:r>
      <w:r w:rsidRPr="00D07360">
        <w:rPr>
          <w:rFonts w:ascii="仿宋_GB2312" w:eastAsia="仿宋_GB2312" w:hAnsi="仿宋" w:cs="仿宋_GB2312" w:hint="eastAsia"/>
          <w:sz w:val="32"/>
          <w:szCs w:val="32"/>
        </w:rPr>
        <w:t xml:space="preserve"> 名</w:t>
      </w:r>
      <w:r w:rsidR="00AE6385">
        <w:rPr>
          <w:rFonts w:ascii="仿宋_GB2312" w:eastAsia="仿宋_GB2312" w:hAnsi="仿宋" w:cs="仿宋_GB2312" w:hint="eastAsia"/>
          <w:sz w:val="32"/>
          <w:szCs w:val="32"/>
        </w:rPr>
        <w:t>,工勤4名</w:t>
      </w:r>
      <w:r w:rsidRPr="00D07360">
        <w:rPr>
          <w:rFonts w:ascii="仿宋_GB2312" w:eastAsia="仿宋_GB2312" w:hAnsi="仿宋" w:cs="仿宋_GB2312" w:hint="eastAsia"/>
          <w:sz w:val="32"/>
          <w:szCs w:val="32"/>
        </w:rPr>
        <w:t>；退休人员17人,年末遗嘱人员</w:t>
      </w:r>
      <w:r w:rsidR="00D07360" w:rsidRPr="00D07360">
        <w:rPr>
          <w:rFonts w:ascii="仿宋_GB2312" w:eastAsia="仿宋_GB2312" w:hAnsi="仿宋" w:cs="仿宋_GB2312" w:hint="eastAsia"/>
          <w:sz w:val="32"/>
          <w:szCs w:val="32"/>
        </w:rPr>
        <w:t>4</w:t>
      </w:r>
      <w:r w:rsidRPr="00D07360">
        <w:rPr>
          <w:rFonts w:ascii="仿宋_GB2312" w:eastAsia="仿宋_GB2312" w:hAnsi="仿宋" w:cs="仿宋_GB2312" w:hint="eastAsia"/>
          <w:sz w:val="32"/>
          <w:szCs w:val="32"/>
        </w:rPr>
        <w:t>人。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二、部门财政资金收支情况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（一）部门财政资金收入情况。</w:t>
      </w:r>
    </w:p>
    <w:p w:rsidR="004A0AB2" w:rsidRDefault="00F95524" w:rsidP="00491BE4">
      <w:pPr>
        <w:spacing w:line="580" w:lineRule="exact"/>
        <w:ind w:firstLineChars="300" w:firstLine="96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</w:t>
      </w:r>
      <w:r w:rsidR="00D8207B">
        <w:rPr>
          <w:rFonts w:ascii="仿宋_GB2312" w:eastAsia="仿宋_GB2312" w:hAnsi="仿宋" w:cs="仿宋_GB2312" w:hint="eastAsia"/>
          <w:sz w:val="32"/>
          <w:szCs w:val="32"/>
        </w:rPr>
        <w:t>2</w:t>
      </w:r>
      <w:r w:rsidR="000F69F4"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年度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部门财政资金总收入</w:t>
      </w:r>
      <w:r w:rsidR="000F69F4">
        <w:rPr>
          <w:rFonts w:ascii="仿宋_GB2312" w:eastAsia="仿宋_GB2312" w:hAnsi="仿宋" w:cs="仿宋_GB2312" w:hint="eastAsia"/>
          <w:sz w:val="32"/>
          <w:szCs w:val="32"/>
          <w:lang w:val="zh-CN"/>
        </w:rPr>
        <w:t>7236.92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万元</w:t>
      </w:r>
      <w:r>
        <w:rPr>
          <w:rFonts w:ascii="仿宋_GB2312" w:eastAsia="仿宋_GB2312" w:hAnsi="仿宋" w:cs="仿宋_GB2312" w:hint="eastAsia"/>
          <w:sz w:val="32"/>
          <w:szCs w:val="32"/>
        </w:rPr>
        <w:t>;其中：财政拨款收入</w:t>
      </w:r>
      <w:r w:rsidR="000F69F4">
        <w:rPr>
          <w:rFonts w:ascii="仿宋_GB2312" w:eastAsia="仿宋_GB2312" w:hAnsi="仿宋" w:cs="仿宋_GB2312" w:hint="eastAsia"/>
          <w:sz w:val="32"/>
          <w:szCs w:val="32"/>
        </w:rPr>
        <w:t>5539.23</w:t>
      </w:r>
      <w:r>
        <w:rPr>
          <w:rFonts w:ascii="仿宋_GB2312" w:eastAsia="仿宋_GB2312" w:hAnsi="仿宋" w:cs="仿宋_GB2312" w:hint="eastAsia"/>
          <w:sz w:val="32"/>
          <w:szCs w:val="32"/>
        </w:rPr>
        <w:t>万元，</w:t>
      </w:r>
      <w:r w:rsidR="004D7255">
        <w:rPr>
          <w:rFonts w:ascii="仿宋_GB2312" w:eastAsia="仿宋_GB2312" w:hAnsi="仿宋" w:cs="仿宋_GB2312" w:hint="eastAsia"/>
          <w:sz w:val="32"/>
          <w:szCs w:val="32"/>
        </w:rPr>
        <w:t>财政应返还额度</w:t>
      </w:r>
      <w:r w:rsidR="000F69F4">
        <w:rPr>
          <w:rFonts w:ascii="仿宋_GB2312" w:eastAsia="仿宋_GB2312" w:hAnsi="仿宋" w:cs="仿宋_GB2312" w:hint="eastAsia"/>
          <w:sz w:val="32"/>
          <w:szCs w:val="32"/>
        </w:rPr>
        <w:t>1697.69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4A0AB2" w:rsidRDefault="00F95524">
      <w:pPr>
        <w:numPr>
          <w:ilvl w:val="0"/>
          <w:numId w:val="2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部门财政资金支出情况。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5741DA">
        <w:rPr>
          <w:rFonts w:ascii="仿宋_GB2312" w:eastAsia="仿宋_GB2312" w:hAnsi="仿宋" w:cs="仿宋_GB2312" w:hint="eastAsia"/>
          <w:sz w:val="32"/>
          <w:szCs w:val="32"/>
        </w:rPr>
        <w:t>20</w:t>
      </w:r>
      <w:r w:rsidR="00963864">
        <w:rPr>
          <w:rFonts w:ascii="仿宋_GB2312" w:eastAsia="仿宋_GB2312" w:hAnsi="仿宋" w:cs="仿宋_GB2312" w:hint="eastAsia"/>
          <w:sz w:val="32"/>
          <w:szCs w:val="32"/>
        </w:rPr>
        <w:t>21</w:t>
      </w:r>
      <w:r w:rsidRPr="005741DA">
        <w:rPr>
          <w:rFonts w:ascii="仿宋_GB2312" w:eastAsia="仿宋_GB2312" w:hAnsi="仿宋" w:cs="仿宋_GB2312" w:hint="eastAsia"/>
          <w:sz w:val="32"/>
          <w:szCs w:val="32"/>
        </w:rPr>
        <w:t>年总支出</w:t>
      </w:r>
      <w:r w:rsidR="00963864">
        <w:rPr>
          <w:rFonts w:ascii="仿宋_GB2312" w:eastAsia="仿宋_GB2312" w:hAnsi="仿宋" w:cs="仿宋_GB2312" w:hint="eastAsia"/>
          <w:sz w:val="32"/>
          <w:szCs w:val="32"/>
        </w:rPr>
        <w:t>7236.92</w:t>
      </w:r>
      <w:r w:rsidRPr="005741DA">
        <w:rPr>
          <w:rFonts w:ascii="仿宋_GB2312" w:eastAsia="仿宋_GB2312" w:hAnsi="仿宋" w:cs="仿宋_GB2312" w:hint="eastAsia"/>
          <w:sz w:val="32"/>
          <w:szCs w:val="32"/>
        </w:rPr>
        <w:t>万元。（1.其中基本支出</w:t>
      </w:r>
      <w:r w:rsidR="008C4805">
        <w:rPr>
          <w:rFonts w:ascii="仿宋_GB2312" w:eastAsia="仿宋_GB2312" w:hAnsi="仿宋" w:cs="仿宋_GB2312" w:hint="eastAsia"/>
          <w:sz w:val="32"/>
          <w:szCs w:val="32"/>
        </w:rPr>
        <w:t>710.6</w:t>
      </w:r>
      <w:r w:rsidRPr="005741DA">
        <w:rPr>
          <w:rFonts w:ascii="仿宋_GB2312" w:eastAsia="仿宋_GB2312" w:hAnsi="仿宋" w:cs="仿宋_GB2312" w:hint="eastAsia"/>
          <w:sz w:val="32"/>
          <w:szCs w:val="32"/>
        </w:rPr>
        <w:t>万元;具体为:工资福利支出</w:t>
      </w:r>
      <w:r w:rsidR="00CE0F3F" w:rsidRPr="005741DA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871187">
        <w:rPr>
          <w:rFonts w:ascii="仿宋_GB2312" w:eastAsia="仿宋_GB2312" w:hAnsi="仿宋" w:cs="仿宋_GB2312" w:hint="eastAsia"/>
          <w:sz w:val="32"/>
          <w:szCs w:val="32"/>
        </w:rPr>
        <w:t>580.35</w:t>
      </w:r>
      <w:r w:rsidRPr="005741DA">
        <w:rPr>
          <w:rFonts w:ascii="仿宋_GB2312" w:eastAsia="仿宋_GB2312" w:hAnsi="仿宋" w:cs="仿宋_GB2312" w:hint="eastAsia"/>
          <w:sz w:val="32"/>
          <w:szCs w:val="32"/>
        </w:rPr>
        <w:t>万元，商品服务支出</w:t>
      </w:r>
      <w:r w:rsidR="00CE0F3F" w:rsidRPr="005741DA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="005673E3">
        <w:rPr>
          <w:rFonts w:ascii="仿宋_GB2312" w:eastAsia="仿宋_GB2312" w:hAnsi="仿宋" w:cs="仿宋_GB2312" w:hint="eastAsia"/>
          <w:sz w:val="32"/>
          <w:szCs w:val="32"/>
        </w:rPr>
        <w:t>81.39</w:t>
      </w:r>
      <w:r w:rsidRPr="005741DA">
        <w:rPr>
          <w:rFonts w:ascii="仿宋_GB2312" w:eastAsia="仿宋_GB2312" w:hAnsi="仿宋" w:cs="仿宋_GB2312" w:hint="eastAsia"/>
          <w:sz w:val="32"/>
          <w:szCs w:val="32"/>
        </w:rPr>
        <w:t>万元，对家庭和个人的补助支出</w:t>
      </w:r>
      <w:r w:rsidR="005673E3">
        <w:rPr>
          <w:rFonts w:ascii="仿宋_GB2312" w:eastAsia="仿宋_GB2312" w:hAnsi="仿宋" w:cs="仿宋_GB2312" w:hint="eastAsia"/>
          <w:sz w:val="32"/>
          <w:szCs w:val="32"/>
        </w:rPr>
        <w:t>48.86</w:t>
      </w:r>
      <w:r w:rsidRPr="005741DA">
        <w:rPr>
          <w:rFonts w:ascii="仿宋_GB2312" w:eastAsia="仿宋_GB2312" w:hAnsi="仿宋" w:cs="仿宋_GB2312" w:hint="eastAsia"/>
          <w:sz w:val="32"/>
          <w:szCs w:val="32"/>
        </w:rPr>
        <w:t>万元 。2.项目支出</w:t>
      </w:r>
      <w:r w:rsidR="008C4805">
        <w:rPr>
          <w:rFonts w:ascii="仿宋_GB2312" w:eastAsia="仿宋_GB2312" w:hAnsi="仿宋" w:cs="仿宋_GB2312" w:hint="eastAsia"/>
          <w:sz w:val="32"/>
          <w:szCs w:val="32"/>
        </w:rPr>
        <w:t>6526.33</w:t>
      </w:r>
      <w:r w:rsidRPr="005741DA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FF224A">
        <w:rPr>
          <w:rFonts w:ascii="仿宋_GB2312" w:eastAsia="仿宋_GB2312" w:hAnsi="仿宋" w:cs="仿宋_GB2312" w:hint="eastAsia"/>
          <w:sz w:val="32"/>
          <w:szCs w:val="32"/>
        </w:rPr>
        <w:t>;具体为：</w:t>
      </w:r>
      <w:r w:rsidR="00FF224A" w:rsidRPr="005741DA">
        <w:rPr>
          <w:rFonts w:ascii="仿宋_GB2312" w:eastAsia="仿宋_GB2312" w:hAnsi="仿宋" w:cs="仿宋_GB2312" w:hint="eastAsia"/>
          <w:sz w:val="32"/>
          <w:szCs w:val="32"/>
        </w:rPr>
        <w:t xml:space="preserve">商品服务支出 </w:t>
      </w:r>
      <w:r w:rsidR="00FF224A">
        <w:rPr>
          <w:rFonts w:ascii="仿宋_GB2312" w:eastAsia="仿宋_GB2312" w:hAnsi="仿宋" w:cs="仿宋_GB2312" w:hint="eastAsia"/>
          <w:sz w:val="32"/>
          <w:szCs w:val="32"/>
        </w:rPr>
        <w:t>94.38</w:t>
      </w:r>
      <w:r w:rsidR="00FF224A" w:rsidRPr="005741DA">
        <w:rPr>
          <w:rFonts w:ascii="仿宋_GB2312" w:eastAsia="仿宋_GB2312" w:hAnsi="仿宋" w:cs="仿宋_GB2312" w:hint="eastAsia"/>
          <w:sz w:val="32"/>
          <w:szCs w:val="32"/>
        </w:rPr>
        <w:t>万元，对家庭和个人的补助支出</w:t>
      </w:r>
      <w:r w:rsidR="00FF224A">
        <w:rPr>
          <w:rFonts w:ascii="仿宋_GB2312" w:eastAsia="仿宋_GB2312" w:hAnsi="仿宋" w:cs="仿宋_GB2312" w:hint="eastAsia"/>
          <w:sz w:val="32"/>
          <w:szCs w:val="32"/>
        </w:rPr>
        <w:t>112.54</w:t>
      </w:r>
      <w:r w:rsidR="00FF224A" w:rsidRPr="005741DA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FF224A">
        <w:rPr>
          <w:rFonts w:ascii="仿宋_GB2312" w:eastAsia="仿宋_GB2312" w:hAnsi="仿宋" w:cs="仿宋_GB2312" w:hint="eastAsia"/>
          <w:sz w:val="32"/>
          <w:szCs w:val="32"/>
        </w:rPr>
        <w:t>，资本性支出6272.52万元，政府性基金支出46.89万元</w:t>
      </w:r>
      <w:r w:rsidRPr="005741DA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4A0AB2" w:rsidRDefault="00F95524">
      <w:pPr>
        <w:numPr>
          <w:ilvl w:val="0"/>
          <w:numId w:val="3"/>
        </w:num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部门整体预算绩效管理情况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（一）部门预算管理。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CN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我局按照县财政的统一要求，对20</w:t>
      </w:r>
      <w:r w:rsidR="00225B88">
        <w:rPr>
          <w:rFonts w:ascii="仿宋_GB2312" w:eastAsia="仿宋_GB2312" w:hAnsi="仿宋" w:cs="仿宋_GB2312" w:hint="eastAsia"/>
          <w:sz w:val="32"/>
          <w:szCs w:val="32"/>
        </w:rPr>
        <w:t>2</w:t>
      </w:r>
      <w:r w:rsidR="00341E45"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年的各项收入及支出作了认真的清理，真实、准确、全面、及时的完成年度预、决算工作；认真对绩效目标的填报，对专项预算进行分期、分批并结合实际提前细化，保障本部门工作正常运行。</w:t>
      </w:r>
      <w:r>
        <w:rPr>
          <w:rFonts w:ascii="仿宋_GB2312" w:eastAsia="仿宋_GB2312" w:hAnsi="仿宋" w:cs="仿宋_GB2312" w:hint="eastAsia"/>
          <w:sz w:val="32"/>
          <w:szCs w:val="32"/>
        </w:rPr>
        <w:t> 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（二）专项预算管理。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专项预算项目程序严密、规划合理、结果符合、分配科学、分配及时、专项预算绩效目标完成、实施绩效合法合规。（三）结果应用情况。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县自然资源局根据部门支出绩效评价指标体系，积极开展对本单位预算支出绩效自评工作，并对自评结果加以总结分析，为局领导决策提供参考，完善资金分配，健全管理制度，为下年预算、支出安排予以调整。</w:t>
      </w:r>
      <w:r>
        <w:rPr>
          <w:rFonts w:ascii="仿宋_GB2312" w:eastAsia="仿宋_GB2312" w:hAnsi="仿宋" w:cs="仿宋_GB2312" w:hint="eastAsia"/>
          <w:sz w:val="32"/>
          <w:szCs w:val="32"/>
        </w:rPr>
        <w:t> </w:t>
      </w:r>
    </w:p>
    <w:p w:rsidR="004A0AB2" w:rsidRPr="00026086" w:rsidRDefault="00F95524" w:rsidP="00026086">
      <w:pPr>
        <w:spacing w:line="580" w:lineRule="exact"/>
        <w:ind w:firstLineChars="200" w:firstLine="643"/>
        <w:rPr>
          <w:rFonts w:ascii="仿宋_GB2312" w:eastAsia="仿宋_GB2312" w:hAnsi="仿宋" w:cs="仿宋_GB2312"/>
          <w:b/>
          <w:sz w:val="32"/>
          <w:szCs w:val="32"/>
        </w:rPr>
      </w:pPr>
      <w:r w:rsidRPr="00026086">
        <w:rPr>
          <w:rFonts w:ascii="仿宋_GB2312" w:eastAsia="仿宋_GB2312" w:hAnsi="仿宋" w:cs="仿宋_GB2312" w:hint="eastAsia"/>
          <w:b/>
          <w:sz w:val="32"/>
          <w:szCs w:val="32"/>
        </w:rPr>
        <w:t>20</w:t>
      </w:r>
      <w:bookmarkStart w:id="1" w:name="_GoBack"/>
      <w:bookmarkEnd w:id="1"/>
      <w:r w:rsidR="00225B88" w:rsidRPr="00026086">
        <w:rPr>
          <w:rFonts w:ascii="仿宋_GB2312" w:eastAsia="仿宋_GB2312" w:hAnsi="仿宋" w:cs="仿宋_GB2312" w:hint="eastAsia"/>
          <w:b/>
          <w:sz w:val="32"/>
          <w:szCs w:val="32"/>
        </w:rPr>
        <w:t>2</w:t>
      </w:r>
      <w:r w:rsidR="00341E45">
        <w:rPr>
          <w:rFonts w:ascii="仿宋_GB2312" w:eastAsia="仿宋_GB2312" w:hAnsi="仿宋" w:cs="仿宋_GB2312" w:hint="eastAsia"/>
          <w:b/>
          <w:sz w:val="32"/>
          <w:szCs w:val="32"/>
        </w:rPr>
        <w:t>1</w:t>
      </w:r>
      <w:r w:rsidR="00225B88" w:rsidRPr="00026086">
        <w:rPr>
          <w:rFonts w:ascii="仿宋_GB2312" w:eastAsia="仿宋_GB2312" w:hAnsi="仿宋" w:cs="仿宋_GB2312" w:hint="eastAsia"/>
          <w:b/>
          <w:sz w:val="32"/>
          <w:szCs w:val="32"/>
        </w:rPr>
        <w:t>年</w:t>
      </w:r>
      <w:r w:rsidRPr="00026086">
        <w:rPr>
          <w:rFonts w:ascii="仿宋_GB2312" w:eastAsia="仿宋_GB2312" w:hAnsi="仿宋" w:cs="仿宋_GB2312" w:hint="eastAsia"/>
          <w:b/>
          <w:sz w:val="32"/>
          <w:szCs w:val="32"/>
        </w:rPr>
        <w:t>我局总体绩效支出</w:t>
      </w:r>
      <w:r w:rsidR="003E262D">
        <w:rPr>
          <w:rFonts w:ascii="仿宋_GB2312" w:eastAsia="仿宋_GB2312" w:hAnsi="仿宋" w:cs="仿宋_GB2312" w:hint="eastAsia"/>
          <w:sz w:val="32"/>
          <w:szCs w:val="32"/>
        </w:rPr>
        <w:t>7236.92</w:t>
      </w:r>
      <w:r w:rsidRPr="00026086">
        <w:rPr>
          <w:rFonts w:ascii="仿宋_GB2312" w:eastAsia="仿宋_GB2312" w:hAnsi="仿宋" w:cs="仿宋_GB2312" w:hint="eastAsia"/>
          <w:b/>
          <w:sz w:val="32"/>
          <w:szCs w:val="32"/>
        </w:rPr>
        <w:t>万元。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基本</w:t>
      </w:r>
      <w:r>
        <w:rPr>
          <w:rFonts w:ascii="仿宋_GB2312" w:eastAsia="仿宋_GB2312" w:hAnsi="仿宋" w:cs="仿宋_GB2312" w:hint="eastAsia"/>
          <w:sz w:val="32"/>
          <w:szCs w:val="32"/>
        </w:rPr>
        <w:t>绩效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支出</w:t>
      </w:r>
      <w:r w:rsidR="001E203F">
        <w:rPr>
          <w:rFonts w:ascii="仿宋_GB2312" w:eastAsia="仿宋_GB2312" w:hAnsi="仿宋" w:cs="仿宋_GB2312" w:hint="eastAsia"/>
          <w:sz w:val="32"/>
          <w:szCs w:val="32"/>
        </w:rPr>
        <w:t>710.6</w:t>
      </w:r>
      <w:r>
        <w:rPr>
          <w:rFonts w:ascii="仿宋_GB2312" w:eastAsia="仿宋_GB2312" w:hAnsi="仿宋" w:cs="仿宋_GB2312" w:hint="eastAsia"/>
          <w:sz w:val="32"/>
          <w:szCs w:val="32"/>
        </w:rPr>
        <w:t>万元;</w:t>
      </w:r>
      <w:r w:rsidR="00026086" w:rsidRPr="00026086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026086">
        <w:rPr>
          <w:rFonts w:ascii="仿宋_GB2312" w:eastAsia="仿宋_GB2312" w:hAnsi="仿宋" w:cs="仿宋_GB2312" w:hint="eastAsia"/>
          <w:sz w:val="32"/>
          <w:szCs w:val="32"/>
        </w:rPr>
        <w:t>具体为:</w:t>
      </w:r>
      <w:r w:rsidR="00E8546E" w:rsidRPr="00E8546E">
        <w:rPr>
          <w:rFonts w:ascii="仿宋_GB2312" w:eastAsia="仿宋_GB2312" w:hAnsi="仿宋" w:cs="仿宋_GB2312" w:hint="eastAsia"/>
          <w:sz w:val="32"/>
          <w:szCs w:val="32"/>
        </w:rPr>
        <w:t xml:space="preserve"> 机关事业单位基本养老保险缴费支出</w:t>
      </w:r>
      <w:r w:rsidR="001E203F">
        <w:rPr>
          <w:rFonts w:ascii="仿宋_GB2312" w:eastAsia="仿宋_GB2312" w:hAnsi="仿宋" w:cs="仿宋_GB2312" w:hint="eastAsia"/>
          <w:sz w:val="32"/>
          <w:szCs w:val="32"/>
        </w:rPr>
        <w:t>44.03</w:t>
      </w:r>
      <w:r>
        <w:rPr>
          <w:rFonts w:ascii="仿宋_GB2312" w:eastAsia="仿宋_GB2312" w:hAnsi="仿宋" w:cs="仿宋_GB2312" w:hint="eastAsia"/>
          <w:sz w:val="32"/>
          <w:szCs w:val="32"/>
        </w:rPr>
        <w:t>万元，</w:t>
      </w:r>
      <w:r w:rsidR="00325007" w:rsidRPr="00325007">
        <w:rPr>
          <w:rFonts w:ascii="仿宋_GB2312" w:eastAsia="仿宋_GB2312" w:hAnsi="仿宋" w:cs="仿宋_GB2312" w:hint="eastAsia"/>
          <w:sz w:val="32"/>
          <w:szCs w:val="32"/>
        </w:rPr>
        <w:t>机关事业单位职业年金缴费支出</w:t>
      </w:r>
      <w:r w:rsidR="001E203F">
        <w:rPr>
          <w:rFonts w:ascii="仿宋_GB2312" w:eastAsia="仿宋_GB2312" w:hAnsi="仿宋" w:cs="仿宋_GB2312" w:hint="eastAsia"/>
          <w:sz w:val="32"/>
          <w:szCs w:val="32"/>
        </w:rPr>
        <w:t>22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1E203F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24173F" w:rsidRPr="0024173F">
        <w:rPr>
          <w:rFonts w:ascii="仿宋_GB2312" w:eastAsia="仿宋_GB2312" w:hAnsi="仿宋" w:cs="仿宋_GB2312" w:hint="eastAsia"/>
          <w:sz w:val="32"/>
          <w:szCs w:val="32"/>
        </w:rPr>
        <w:t>行政单位医疗</w:t>
      </w:r>
      <w:r w:rsidR="001E203F">
        <w:rPr>
          <w:rFonts w:ascii="仿宋_GB2312" w:eastAsia="仿宋_GB2312" w:hAnsi="仿宋" w:cs="仿宋_GB2312" w:hint="eastAsia"/>
          <w:sz w:val="32"/>
          <w:szCs w:val="32"/>
        </w:rPr>
        <w:t>,17.62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24173F">
        <w:rPr>
          <w:rFonts w:ascii="仿宋_GB2312" w:eastAsia="仿宋_GB2312" w:hAnsi="仿宋" w:cs="仿宋_GB2312" w:hint="eastAsia"/>
          <w:sz w:val="32"/>
          <w:szCs w:val="32"/>
        </w:rPr>
        <w:t>,</w:t>
      </w:r>
      <w:r w:rsidR="0024173F" w:rsidRPr="0024173F">
        <w:rPr>
          <w:rFonts w:hint="eastAsia"/>
        </w:rPr>
        <w:t xml:space="preserve"> </w:t>
      </w:r>
      <w:r w:rsidR="0024173F" w:rsidRPr="0024173F">
        <w:rPr>
          <w:rFonts w:ascii="仿宋_GB2312" w:eastAsia="仿宋_GB2312" w:hAnsi="仿宋" w:cs="仿宋_GB2312" w:hint="eastAsia"/>
          <w:sz w:val="32"/>
          <w:szCs w:val="32"/>
        </w:rPr>
        <w:t>事业单位医疗</w:t>
      </w:r>
      <w:r w:rsidR="001E203F">
        <w:rPr>
          <w:rFonts w:ascii="仿宋_GB2312" w:eastAsia="仿宋_GB2312" w:hAnsi="仿宋" w:cs="仿宋_GB2312" w:hint="eastAsia"/>
          <w:sz w:val="32"/>
          <w:szCs w:val="32"/>
        </w:rPr>
        <w:t>5.19</w:t>
      </w:r>
      <w:r w:rsidR="0024173F">
        <w:rPr>
          <w:rFonts w:ascii="仿宋_GB2312" w:eastAsia="仿宋_GB2312" w:hAnsi="仿宋" w:cs="仿宋_GB2312" w:hint="eastAsia"/>
          <w:sz w:val="32"/>
          <w:szCs w:val="32"/>
        </w:rPr>
        <w:t>万元，</w:t>
      </w:r>
      <w:r w:rsidR="001E203F">
        <w:rPr>
          <w:rFonts w:ascii="仿宋_GB2312" w:eastAsia="仿宋_GB2312" w:hAnsi="仿宋" w:cs="仿宋_GB2312" w:hint="eastAsia"/>
          <w:sz w:val="32"/>
          <w:szCs w:val="32"/>
        </w:rPr>
        <w:t>公务员医疗补助8.55万元，</w:t>
      </w:r>
      <w:r w:rsidR="0024173F" w:rsidRPr="0024173F">
        <w:rPr>
          <w:rFonts w:ascii="仿宋_GB2312" w:eastAsia="仿宋_GB2312" w:hAnsi="仿宋" w:cs="仿宋_GB2312" w:hint="eastAsia"/>
          <w:sz w:val="32"/>
          <w:szCs w:val="32"/>
        </w:rPr>
        <w:t>行政运行</w:t>
      </w:r>
      <w:r w:rsidR="001E203F">
        <w:rPr>
          <w:rFonts w:ascii="仿宋_GB2312" w:eastAsia="仿宋_GB2312" w:hAnsi="仿宋" w:cs="仿宋_GB2312" w:hint="eastAsia"/>
          <w:sz w:val="32"/>
          <w:szCs w:val="32"/>
        </w:rPr>
        <w:t>443.17</w:t>
      </w:r>
      <w:r w:rsidR="0024173F">
        <w:rPr>
          <w:rFonts w:ascii="仿宋_GB2312" w:eastAsia="仿宋_GB2312" w:hAnsi="仿宋" w:cs="仿宋_GB2312" w:hint="eastAsia"/>
          <w:sz w:val="32"/>
          <w:szCs w:val="32"/>
        </w:rPr>
        <w:t>万元，事业运行</w:t>
      </w:r>
      <w:r w:rsidR="001E203F">
        <w:rPr>
          <w:rFonts w:ascii="仿宋_GB2312" w:eastAsia="仿宋_GB2312" w:hAnsi="仿宋" w:cs="仿宋_GB2312" w:hint="eastAsia"/>
          <w:sz w:val="32"/>
          <w:szCs w:val="32"/>
        </w:rPr>
        <w:t>126.90</w:t>
      </w:r>
      <w:r w:rsidR="0024173F">
        <w:rPr>
          <w:rFonts w:ascii="仿宋_GB2312" w:eastAsia="仿宋_GB2312" w:hAnsi="仿宋" w:cs="仿宋_GB2312" w:hint="eastAsia"/>
          <w:sz w:val="32"/>
          <w:szCs w:val="32"/>
        </w:rPr>
        <w:t>万元，住房公积金</w:t>
      </w:r>
      <w:r w:rsidR="001E203F">
        <w:rPr>
          <w:rFonts w:ascii="仿宋_GB2312" w:eastAsia="仿宋_GB2312" w:hAnsi="仿宋" w:cs="仿宋_GB2312" w:hint="eastAsia"/>
          <w:sz w:val="32"/>
          <w:szCs w:val="32"/>
        </w:rPr>
        <w:t>43.13</w:t>
      </w:r>
      <w:r w:rsidR="0024173F">
        <w:rPr>
          <w:rFonts w:ascii="仿宋_GB2312" w:eastAsia="仿宋_GB2312" w:hAnsi="仿宋" w:cs="仿宋_GB2312" w:hint="eastAsia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。黑水县</w:t>
      </w:r>
      <w:r w:rsidR="00CB56C8">
        <w:rPr>
          <w:rFonts w:ascii="仿宋_GB2312" w:eastAsia="仿宋_GB2312" w:hAnsi="仿宋" w:cs="仿宋_GB2312" w:hint="eastAsia"/>
          <w:sz w:val="32"/>
          <w:szCs w:val="32"/>
        </w:rPr>
        <w:t>自然资源</w:t>
      </w:r>
      <w:r>
        <w:rPr>
          <w:rFonts w:ascii="仿宋_GB2312" w:eastAsia="仿宋_GB2312" w:hAnsi="仿宋" w:cs="仿宋_GB2312" w:hint="eastAsia"/>
          <w:sz w:val="32"/>
          <w:szCs w:val="32"/>
        </w:rPr>
        <w:t>局20</w:t>
      </w:r>
      <w:r w:rsidR="00C037B7">
        <w:rPr>
          <w:rFonts w:ascii="仿宋_GB2312" w:eastAsia="仿宋_GB2312" w:hAnsi="仿宋" w:cs="仿宋_GB2312" w:hint="eastAsia"/>
          <w:sz w:val="32"/>
          <w:szCs w:val="32"/>
        </w:rPr>
        <w:t>2</w:t>
      </w:r>
      <w:r w:rsidR="00CB56C8"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年预算资金能保障单位正常运转需要，分配办法科学，考虑的因素必要合理，分配的结果合理，能基本保证人员经费支出和单位全年工作任务的完成。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项目绩效支出</w:t>
      </w:r>
      <w:r w:rsidR="005A0015">
        <w:rPr>
          <w:rFonts w:ascii="仿宋_GB2312" w:eastAsia="仿宋_GB2312" w:hAnsi="仿宋" w:cs="仿宋_GB2312" w:hint="eastAsia"/>
          <w:sz w:val="32"/>
          <w:szCs w:val="32"/>
        </w:rPr>
        <w:t>6526.33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026086">
        <w:rPr>
          <w:rFonts w:ascii="仿宋_GB2312" w:eastAsia="仿宋_GB2312" w:hAnsi="仿宋" w:cs="仿宋_GB2312" w:hint="eastAsia"/>
          <w:sz w:val="32"/>
          <w:szCs w:val="32"/>
        </w:rPr>
        <w:t>；具体为:</w:t>
      </w:r>
      <w:r>
        <w:rPr>
          <w:rFonts w:ascii="仿宋_GB2312" w:eastAsia="仿宋_GB2312" w:hAnsi="仿宋" w:cs="仿宋_GB2312" w:hint="eastAsia"/>
          <w:sz w:val="32"/>
          <w:szCs w:val="32"/>
        </w:rPr>
        <w:t>生态保护支出</w:t>
      </w:r>
      <w:r w:rsidR="005A0015">
        <w:rPr>
          <w:rFonts w:ascii="仿宋_GB2312" w:eastAsia="仿宋_GB2312" w:hAnsi="仿宋" w:cs="仿宋_GB2312" w:hint="eastAsia"/>
          <w:sz w:val="32"/>
          <w:szCs w:val="32"/>
        </w:rPr>
        <w:t>28.8</w:t>
      </w:r>
      <w:r>
        <w:rPr>
          <w:rFonts w:ascii="仿宋_GB2312" w:eastAsia="仿宋_GB2312" w:hAnsi="仿宋" w:cs="仿宋_GB2312" w:hint="eastAsia"/>
          <w:sz w:val="32"/>
          <w:szCs w:val="32"/>
        </w:rPr>
        <w:t>万元，</w:t>
      </w:r>
      <w:r w:rsidR="00A825FD" w:rsidRPr="00A825FD">
        <w:rPr>
          <w:rFonts w:ascii="仿宋_GB2312" w:eastAsia="仿宋_GB2312" w:hAnsi="仿宋" w:cs="仿宋_GB2312" w:hint="eastAsia"/>
          <w:sz w:val="32"/>
          <w:szCs w:val="32"/>
        </w:rPr>
        <w:t>征地和拆迁补偿支出</w:t>
      </w:r>
      <w:r w:rsidR="005A0015">
        <w:rPr>
          <w:rFonts w:ascii="仿宋_GB2312" w:eastAsia="仿宋_GB2312" w:hAnsi="仿宋" w:cs="仿宋_GB2312" w:hint="eastAsia"/>
          <w:sz w:val="32"/>
          <w:szCs w:val="32"/>
        </w:rPr>
        <w:t>20.10</w:t>
      </w:r>
      <w:r w:rsidR="00A825FD">
        <w:rPr>
          <w:rFonts w:ascii="仿宋_GB2312" w:eastAsia="仿宋_GB2312" w:hAnsi="仿宋" w:cs="仿宋_GB2312" w:hint="eastAsia"/>
          <w:sz w:val="32"/>
          <w:szCs w:val="32"/>
        </w:rPr>
        <w:t>万元，</w:t>
      </w:r>
      <w:r w:rsidR="00A825FD" w:rsidRPr="00A825FD">
        <w:rPr>
          <w:rFonts w:ascii="仿宋_GB2312" w:eastAsia="仿宋_GB2312" w:hAnsi="仿宋" w:cs="仿宋_GB2312" w:hint="eastAsia"/>
          <w:sz w:val="32"/>
          <w:szCs w:val="32"/>
        </w:rPr>
        <w:t>土地</w:t>
      </w:r>
      <w:r w:rsidR="005A0015">
        <w:rPr>
          <w:rFonts w:ascii="仿宋_GB2312" w:eastAsia="仿宋_GB2312" w:hAnsi="仿宋" w:cs="仿宋_GB2312" w:hint="eastAsia"/>
          <w:sz w:val="32"/>
          <w:szCs w:val="32"/>
        </w:rPr>
        <w:t>开发</w:t>
      </w:r>
      <w:r w:rsidR="00A825FD" w:rsidRPr="00A825FD">
        <w:rPr>
          <w:rFonts w:ascii="仿宋_GB2312" w:eastAsia="仿宋_GB2312" w:hAnsi="仿宋" w:cs="仿宋_GB2312" w:hint="eastAsia"/>
          <w:sz w:val="32"/>
          <w:szCs w:val="32"/>
        </w:rPr>
        <w:t>支出</w:t>
      </w:r>
      <w:r w:rsidR="005A0015">
        <w:rPr>
          <w:rFonts w:ascii="仿宋_GB2312" w:eastAsia="仿宋_GB2312" w:hAnsi="仿宋" w:cs="仿宋_GB2312" w:hint="eastAsia"/>
          <w:sz w:val="32"/>
          <w:szCs w:val="32"/>
        </w:rPr>
        <w:t>5.20</w:t>
      </w:r>
      <w:r w:rsidR="00A825FD">
        <w:rPr>
          <w:rFonts w:ascii="仿宋_GB2312" w:eastAsia="仿宋_GB2312" w:hAnsi="仿宋" w:cs="仿宋_GB2312" w:hint="eastAsia"/>
          <w:sz w:val="32"/>
          <w:szCs w:val="32"/>
        </w:rPr>
        <w:t>万元，</w:t>
      </w:r>
      <w:r w:rsidR="005A0015" w:rsidRPr="005A0015">
        <w:rPr>
          <w:rFonts w:ascii="仿宋_GB2312" w:eastAsia="仿宋_GB2312" w:hAnsi="仿宋" w:cs="仿宋_GB2312" w:hint="eastAsia"/>
          <w:sz w:val="32"/>
          <w:szCs w:val="32"/>
        </w:rPr>
        <w:t>农业土地开发资金安排的支出</w:t>
      </w:r>
      <w:r w:rsidR="005A0015">
        <w:rPr>
          <w:rFonts w:ascii="仿宋_GB2312" w:eastAsia="仿宋_GB2312" w:hAnsi="仿宋" w:cs="仿宋_GB2312" w:hint="eastAsia"/>
          <w:sz w:val="32"/>
          <w:szCs w:val="32"/>
        </w:rPr>
        <w:t>21.59万元，</w:t>
      </w:r>
      <w:r w:rsidR="005A0015" w:rsidRPr="005A0015">
        <w:rPr>
          <w:rFonts w:ascii="仿宋_GB2312" w:eastAsia="仿宋_GB2312" w:hAnsi="仿宋" w:cs="仿宋_GB2312" w:hint="eastAsia"/>
          <w:sz w:val="32"/>
          <w:szCs w:val="32"/>
        </w:rPr>
        <w:t>农田建设</w:t>
      </w:r>
      <w:r w:rsidR="005A0015">
        <w:rPr>
          <w:rFonts w:ascii="仿宋_GB2312" w:eastAsia="仿宋_GB2312" w:hAnsi="仿宋" w:cs="仿宋_GB2312" w:hint="eastAsia"/>
          <w:sz w:val="32"/>
          <w:szCs w:val="32"/>
        </w:rPr>
        <w:lastRenderedPageBreak/>
        <w:t>90.62</w:t>
      </w:r>
      <w:r w:rsidR="00A825FD">
        <w:rPr>
          <w:rFonts w:ascii="仿宋_GB2312" w:eastAsia="仿宋_GB2312" w:hAnsi="仿宋" w:cs="仿宋_GB2312" w:hint="eastAsia"/>
          <w:sz w:val="32"/>
          <w:szCs w:val="32"/>
        </w:rPr>
        <w:t>万元，</w:t>
      </w:r>
      <w:r w:rsidR="00A825FD" w:rsidRPr="00A825FD">
        <w:rPr>
          <w:rFonts w:ascii="仿宋_GB2312" w:eastAsia="仿宋_GB2312" w:hAnsi="仿宋" w:cs="仿宋_GB2312" w:hint="eastAsia"/>
          <w:sz w:val="32"/>
          <w:szCs w:val="32"/>
        </w:rPr>
        <w:t>其他扶贫支出</w:t>
      </w:r>
      <w:r w:rsidR="005A0015">
        <w:rPr>
          <w:rFonts w:ascii="仿宋_GB2312" w:eastAsia="仿宋_GB2312" w:hAnsi="仿宋" w:cs="仿宋_GB2312" w:hint="eastAsia"/>
          <w:sz w:val="32"/>
          <w:szCs w:val="32"/>
        </w:rPr>
        <w:t>549.73</w:t>
      </w:r>
      <w:r>
        <w:rPr>
          <w:rFonts w:ascii="仿宋_GB2312" w:eastAsia="仿宋_GB2312" w:hAnsi="仿宋" w:cs="仿宋_GB2312" w:hint="eastAsia"/>
          <w:sz w:val="32"/>
          <w:szCs w:val="32"/>
        </w:rPr>
        <w:t>万元，</w:t>
      </w:r>
      <w:r w:rsidR="00236859" w:rsidRPr="00236859">
        <w:rPr>
          <w:rFonts w:ascii="仿宋_GB2312" w:eastAsia="仿宋_GB2312" w:hAnsi="仿宋" w:cs="仿宋_GB2312" w:hint="eastAsia"/>
          <w:sz w:val="32"/>
          <w:szCs w:val="32"/>
        </w:rPr>
        <w:t>地质灾害防治</w:t>
      </w:r>
      <w:r w:rsidR="00236859">
        <w:rPr>
          <w:rFonts w:ascii="仿宋_GB2312" w:eastAsia="仿宋_GB2312" w:hAnsi="仿宋" w:cs="仿宋_GB2312" w:hint="eastAsia"/>
          <w:sz w:val="32"/>
          <w:szCs w:val="32"/>
        </w:rPr>
        <w:t>5066.13</w:t>
      </w:r>
      <w:r w:rsidR="00026086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236859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236859" w:rsidRPr="00236859">
        <w:rPr>
          <w:rFonts w:ascii="仿宋_GB2312" w:eastAsia="仿宋_GB2312" w:hAnsi="仿宋" w:cs="仿宋_GB2312" w:hint="eastAsia"/>
          <w:sz w:val="32"/>
          <w:szCs w:val="32"/>
        </w:rPr>
        <w:t>自然灾害救灾补助</w:t>
      </w:r>
      <w:r w:rsidR="00236859">
        <w:rPr>
          <w:rFonts w:ascii="仿宋_GB2312" w:eastAsia="仿宋_GB2312" w:hAnsi="仿宋" w:cs="仿宋_GB2312" w:hint="eastAsia"/>
          <w:sz w:val="32"/>
          <w:szCs w:val="32"/>
        </w:rPr>
        <w:t>744.17万元</w:t>
      </w:r>
      <w:r>
        <w:rPr>
          <w:rFonts w:ascii="仿宋_GB2312" w:eastAsia="仿宋_GB2312" w:hAnsi="仿宋" w:cs="仿宋_GB2312" w:hint="eastAsia"/>
          <w:sz w:val="32"/>
          <w:szCs w:val="32"/>
        </w:rPr>
        <w:t>。黑水县</w:t>
      </w:r>
      <w:r w:rsidR="00236859">
        <w:rPr>
          <w:rFonts w:ascii="仿宋_GB2312" w:eastAsia="仿宋_GB2312" w:hAnsi="仿宋" w:cs="仿宋_GB2312" w:hint="eastAsia"/>
          <w:sz w:val="32"/>
          <w:szCs w:val="32"/>
        </w:rPr>
        <w:t>自然资源</w:t>
      </w:r>
      <w:r>
        <w:rPr>
          <w:rFonts w:ascii="仿宋_GB2312" w:eastAsia="仿宋_GB2312" w:hAnsi="仿宋" w:cs="仿宋_GB2312" w:hint="eastAsia"/>
          <w:sz w:val="32"/>
          <w:szCs w:val="32"/>
        </w:rPr>
        <w:t>局20</w:t>
      </w:r>
      <w:r w:rsidR="000C6DD3">
        <w:rPr>
          <w:rFonts w:ascii="仿宋_GB2312" w:eastAsia="仿宋_GB2312" w:hAnsi="仿宋" w:cs="仿宋_GB2312" w:hint="eastAsia"/>
          <w:sz w:val="32"/>
          <w:szCs w:val="32"/>
        </w:rPr>
        <w:t>2</w:t>
      </w:r>
      <w:r w:rsidR="00236859"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年项目支出合理分配，科学规划，减少了地质灾害对群众的威胁，有效的保障了全县群众生命和财产安全。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四、评价结论及建议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（一）评价结论。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黑水县自然资源局根据部门支出绩效评价指标体系认真进行自评，自评得分9</w:t>
      </w:r>
      <w:r w:rsidR="005641FB">
        <w:rPr>
          <w:rFonts w:ascii="仿宋_GB2312" w:eastAsia="仿宋_GB2312" w:hAnsi="仿宋" w:cs="仿宋_GB2312" w:hint="eastAsia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sz w:val="32"/>
          <w:szCs w:val="32"/>
        </w:rPr>
        <w:t>分，有</w:t>
      </w:r>
      <w:r w:rsidR="005641FB">
        <w:rPr>
          <w:rFonts w:ascii="仿宋_GB2312" w:eastAsia="仿宋_GB2312" w:hAnsi="仿宋" w:cs="仿宋_GB2312" w:hint="eastAsia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分为不适合指标。为县财政决策提供参考依据。主动接受监督，完善资金分配，健全了管理制度。</w:t>
      </w:r>
    </w:p>
    <w:p w:rsidR="004A0AB2" w:rsidRDefault="00F95524" w:rsidP="00D8207B">
      <w:pPr>
        <w:spacing w:line="580" w:lineRule="exact"/>
        <w:ind w:leftChars="200" w:left="420" w:firstLineChars="100" w:firstLine="32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（二）存在问题。</w:t>
      </w:r>
    </w:p>
    <w:p w:rsidR="004A0AB2" w:rsidRDefault="005641FB" w:rsidP="000C6DD3">
      <w:pPr>
        <w:spacing w:line="580" w:lineRule="exact"/>
        <w:ind w:leftChars="76" w:left="160"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存在的问题:</w:t>
      </w:r>
      <w:r w:rsidR="00F95524">
        <w:rPr>
          <w:rFonts w:ascii="仿宋_GB2312" w:eastAsia="仿宋_GB2312" w:hAnsi="仿宋" w:cs="仿宋_GB2312" w:hint="eastAsia"/>
          <w:sz w:val="32"/>
          <w:szCs w:val="32"/>
        </w:rPr>
        <w:t>黑水县自然资源局在编制部门年度预算时，虽然根据本单位职能职责和年度工作计划，但在20</w:t>
      </w:r>
      <w:r w:rsidR="000C6DD3">
        <w:rPr>
          <w:rFonts w:ascii="仿宋_GB2312" w:eastAsia="仿宋_GB2312" w:hAnsi="仿宋" w:cs="仿宋_GB2312" w:hint="eastAsia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1年部门预算执行过程中</w:t>
      </w:r>
      <w:r w:rsidR="00F95524">
        <w:rPr>
          <w:rFonts w:ascii="仿宋_GB2312" w:eastAsia="仿宋_GB2312" w:hAnsi="仿宋" w:cs="仿宋_GB2312" w:hint="eastAsia"/>
          <w:sz w:val="32"/>
          <w:szCs w:val="32"/>
        </w:rPr>
        <w:t>由于在职人员的变动及工作任务的突发性，一些无法预计和列入年初预算的资金支出，需要在年度中间进行预算追加和调整。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（三）改进建议。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为了进一步提高本部门整体绩效水平，在预算编制和预算执行过程中，我们提出如下建议：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（一）加强组织领导。统一思想，加强领导，明确责任，明确由相关部门牵头，各部门参与的绩效评价管理联席会议制度，为绩效评价工作开展创造好的条件。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（二）加强队伍建设。要抓好绩效评价管理部门的队伍建设和业务指导，培育统计调查项目和部门的绩效评价管理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队伍，组建专家队伍，并加强业务培训。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（三）建立长效机制。把绩效评价作为统计系统各级各部门的日常性工作，建立绩效评价管理工作考核的长效机制。</w:t>
      </w:r>
    </w:p>
    <w:p w:rsidR="004A0AB2" w:rsidRDefault="004A0AB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4A0AB2" w:rsidRDefault="00F95524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</w:p>
    <w:sectPr w:rsidR="004A0AB2" w:rsidSect="004A0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620" w:rsidRDefault="00653620" w:rsidP="00D8207B">
      <w:r>
        <w:separator/>
      </w:r>
    </w:p>
  </w:endnote>
  <w:endnote w:type="continuationSeparator" w:id="1">
    <w:p w:rsidR="00653620" w:rsidRDefault="00653620" w:rsidP="00D8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620" w:rsidRDefault="00653620" w:rsidP="00D8207B">
      <w:r>
        <w:separator/>
      </w:r>
    </w:p>
  </w:footnote>
  <w:footnote w:type="continuationSeparator" w:id="1">
    <w:p w:rsidR="00653620" w:rsidRDefault="00653620" w:rsidP="00D82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0187ED"/>
    <w:multiLevelType w:val="singleLevel"/>
    <w:tmpl w:val="F00187E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0B6C95"/>
    <w:multiLevelType w:val="singleLevel"/>
    <w:tmpl w:val="F70B6C9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8EE2EFA"/>
    <w:multiLevelType w:val="singleLevel"/>
    <w:tmpl w:val="48EE2EF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B22"/>
    <w:rsid w:val="00026086"/>
    <w:rsid w:val="00084E9F"/>
    <w:rsid w:val="000C6DD3"/>
    <w:rsid w:val="000F69F4"/>
    <w:rsid w:val="001C402C"/>
    <w:rsid w:val="001E203F"/>
    <w:rsid w:val="002008F5"/>
    <w:rsid w:val="00221AD0"/>
    <w:rsid w:val="00225B88"/>
    <w:rsid w:val="00236859"/>
    <w:rsid w:val="0024173F"/>
    <w:rsid w:val="00291808"/>
    <w:rsid w:val="002C774C"/>
    <w:rsid w:val="003066F8"/>
    <w:rsid w:val="00325007"/>
    <w:rsid w:val="00341E45"/>
    <w:rsid w:val="00371A5F"/>
    <w:rsid w:val="003E262D"/>
    <w:rsid w:val="004621CA"/>
    <w:rsid w:val="00491B22"/>
    <w:rsid w:val="00491BE4"/>
    <w:rsid w:val="004A0AB2"/>
    <w:rsid w:val="004D0FC2"/>
    <w:rsid w:val="004D7255"/>
    <w:rsid w:val="0052390C"/>
    <w:rsid w:val="005406A2"/>
    <w:rsid w:val="005641FB"/>
    <w:rsid w:val="005673E3"/>
    <w:rsid w:val="005741DA"/>
    <w:rsid w:val="00591C89"/>
    <w:rsid w:val="005A0015"/>
    <w:rsid w:val="00653620"/>
    <w:rsid w:val="006A2AF8"/>
    <w:rsid w:val="006C3EA5"/>
    <w:rsid w:val="006E769D"/>
    <w:rsid w:val="0074569D"/>
    <w:rsid w:val="007630FA"/>
    <w:rsid w:val="007C6726"/>
    <w:rsid w:val="00842A17"/>
    <w:rsid w:val="00871187"/>
    <w:rsid w:val="008C4805"/>
    <w:rsid w:val="00963864"/>
    <w:rsid w:val="009E0881"/>
    <w:rsid w:val="009F1A2B"/>
    <w:rsid w:val="00A17B9F"/>
    <w:rsid w:val="00A825FD"/>
    <w:rsid w:val="00AB76C8"/>
    <w:rsid w:val="00AE6385"/>
    <w:rsid w:val="00BA37B1"/>
    <w:rsid w:val="00C037B7"/>
    <w:rsid w:val="00CB56C8"/>
    <w:rsid w:val="00CE0F3F"/>
    <w:rsid w:val="00D07360"/>
    <w:rsid w:val="00D8207B"/>
    <w:rsid w:val="00D941DA"/>
    <w:rsid w:val="00E8546E"/>
    <w:rsid w:val="00F95524"/>
    <w:rsid w:val="00FF224A"/>
    <w:rsid w:val="01750E20"/>
    <w:rsid w:val="020C6962"/>
    <w:rsid w:val="04224CBC"/>
    <w:rsid w:val="05176B73"/>
    <w:rsid w:val="06EA78F7"/>
    <w:rsid w:val="0848706A"/>
    <w:rsid w:val="09105A55"/>
    <w:rsid w:val="0E421C86"/>
    <w:rsid w:val="0F602F1E"/>
    <w:rsid w:val="10944EA2"/>
    <w:rsid w:val="10C9778B"/>
    <w:rsid w:val="127F18E0"/>
    <w:rsid w:val="13D42B8D"/>
    <w:rsid w:val="164F458D"/>
    <w:rsid w:val="1BC818FB"/>
    <w:rsid w:val="24CF4E43"/>
    <w:rsid w:val="25584D75"/>
    <w:rsid w:val="263632E4"/>
    <w:rsid w:val="26A84DBF"/>
    <w:rsid w:val="2EC70888"/>
    <w:rsid w:val="30105399"/>
    <w:rsid w:val="312C21F0"/>
    <w:rsid w:val="32036B30"/>
    <w:rsid w:val="33345165"/>
    <w:rsid w:val="36415756"/>
    <w:rsid w:val="36435EC2"/>
    <w:rsid w:val="3AB34E16"/>
    <w:rsid w:val="416E75E2"/>
    <w:rsid w:val="41D84D78"/>
    <w:rsid w:val="448A20ED"/>
    <w:rsid w:val="449C3D13"/>
    <w:rsid w:val="44B93AE1"/>
    <w:rsid w:val="454217B9"/>
    <w:rsid w:val="47601713"/>
    <w:rsid w:val="4DA36092"/>
    <w:rsid w:val="4FE15453"/>
    <w:rsid w:val="53C87D60"/>
    <w:rsid w:val="58A10A77"/>
    <w:rsid w:val="5A002FA7"/>
    <w:rsid w:val="5BF67368"/>
    <w:rsid w:val="5D7824C0"/>
    <w:rsid w:val="5EA6030A"/>
    <w:rsid w:val="5F0D0675"/>
    <w:rsid w:val="5F264C19"/>
    <w:rsid w:val="5F9B6F41"/>
    <w:rsid w:val="61621B96"/>
    <w:rsid w:val="65F67D77"/>
    <w:rsid w:val="66F1405B"/>
    <w:rsid w:val="698B468F"/>
    <w:rsid w:val="6B2501B3"/>
    <w:rsid w:val="6D8049FE"/>
    <w:rsid w:val="6F4B2672"/>
    <w:rsid w:val="727548EC"/>
    <w:rsid w:val="739A6D7D"/>
    <w:rsid w:val="74EE2E5B"/>
    <w:rsid w:val="766958ED"/>
    <w:rsid w:val="775E3591"/>
    <w:rsid w:val="79AA6877"/>
    <w:rsid w:val="7E70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A0A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A0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A0AB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A0AB2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CE0F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689</Words>
  <Characters>3933</Characters>
  <Application>Microsoft Office Word</Application>
  <DocSecurity>0</DocSecurity>
  <Lines>32</Lines>
  <Paragraphs>9</Paragraphs>
  <ScaleCrop>false</ScaleCrop>
  <Company>Sky123.Org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132</cp:revision>
  <dcterms:created xsi:type="dcterms:W3CDTF">2019-08-19T01:06:00Z</dcterms:created>
  <dcterms:modified xsi:type="dcterms:W3CDTF">2022-08-16T01:34:00Z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600495DC35F0428C929D9A3C1E1E02B2</vt:lpwstr>
  </property>
</Properties>
</file>