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住房和城乡建设局（本级）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0.18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jc w:val="both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pStyle w:val="2"/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  <w:lang w:eastAsia="zh-CN"/>
        </w:rPr>
        <w:t>黑水县住房和城乡建设局（本级）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b/>
          <w:bCs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b/>
          <w:bCs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610271D"/>
    <w:rsid w:val="0C372C71"/>
    <w:rsid w:val="1D0B2F60"/>
    <w:rsid w:val="30861092"/>
    <w:rsid w:val="4E993BEB"/>
    <w:rsid w:val="5EAA4123"/>
    <w:rsid w:val="60366A76"/>
    <w:rsid w:val="618802A2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left="0" w:firstLine="40"/>
    </w:pPr>
    <w:rPr>
      <w:rFonts w:ascii="仿宋_GB2312" w:hAnsi="仿宋_GB2312" w:eastAsia="仿宋" w:cs="仿宋_GB2312"/>
      <w:sz w:val="32"/>
      <w:szCs w:val="32"/>
    </w:rPr>
  </w:style>
  <w:style w:type="paragraph" w:styleId="3">
    <w:name w:val="Body Text Indent"/>
    <w:basedOn w:val="1"/>
    <w:next w:val="2"/>
    <w:qFormat/>
    <w:uiPriority w:val="0"/>
    <w:pPr>
      <w:spacing w:after="120"/>
      <w:ind w:left="420"/>
    </w:pPr>
  </w:style>
  <w:style w:type="paragraph" w:styleId="5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9">
    <w:name w:val="页眉 Char"/>
    <w:basedOn w:val="8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339</Words>
  <Characters>390</Characters>
  <Lines>3</Lines>
  <Paragraphs>1</Paragraphs>
  <TotalTime>0</TotalTime>
  <ScaleCrop>false</ScaleCrop>
  <LinksUpToDate>false</LinksUpToDate>
  <CharactersWithSpaces>466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2025-08-29T07:26:29Z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CD6206FD7CA5494EA3A683B62672B325</vt:lpwstr>
  </property>
</Properties>
</file>