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eastAsia="zh-CN"/>
        </w:rPr>
        <w:t>县应急局中央自然灾害救灾资金</w:t>
      </w:r>
      <w:r>
        <w:rPr>
          <w:rFonts w:hint="eastAsia" w:ascii="仿宋_GB2312" w:hAnsi="黑体" w:eastAsia="仿宋_GB2312" w:cs="方正小标宋简体"/>
          <w:b/>
          <w:sz w:val="32"/>
          <w:szCs w:val="32"/>
        </w:rPr>
        <w:t>项目支出</w:t>
      </w:r>
    </w:p>
    <w:p>
      <w:pPr>
        <w:spacing w:line="580" w:lineRule="exact"/>
        <w:jc w:val="center"/>
        <w:rPr>
          <w:rFonts w:ascii="仿宋_GB2312" w:hAnsi="仿宋_GB2312" w:eastAsia="仿宋_GB2312" w:cs="仿宋_GB2312"/>
          <w:sz w:val="32"/>
          <w:szCs w:val="32"/>
        </w:rPr>
      </w:pPr>
      <w:r>
        <w:rPr>
          <w:rFonts w:hint="eastAsia" w:ascii="仿宋_GB2312" w:hAnsi="黑体" w:eastAsia="仿宋_GB2312" w:cs="方正小标宋简体"/>
          <w:b/>
          <w:sz w:val="32"/>
          <w:szCs w:val="32"/>
        </w:rPr>
        <w:t>绩效评价报告</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项目评价实施方案情况</w:t>
      </w:r>
      <w:r>
        <w:rPr>
          <w:rFonts w:hint="eastAsia" w:ascii="仿宋_GB2312" w:hAnsi="仿宋" w:eastAsia="仿宋_GB2312" w:cs="仿宋_GB2312"/>
          <w:sz w:val="32"/>
          <w:szCs w:val="32"/>
          <w:lang w:eastAsia="zh-CN"/>
        </w:rPr>
        <w:t>：</w:t>
      </w:r>
    </w:p>
    <w:p>
      <w:pPr>
        <w:spacing w:line="580" w:lineRule="exact"/>
        <w:ind w:firstLine="642"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项目实施目的和主要工作任务：</w:t>
      </w:r>
      <w:r>
        <w:rPr>
          <w:rFonts w:hint="eastAsia" w:ascii="仿宋_GB2312" w:hAnsi="仿宋" w:eastAsia="仿宋_GB2312" w:cs="仿宋_GB2312"/>
          <w:sz w:val="32"/>
          <w:szCs w:val="32"/>
          <w:lang w:eastAsia="zh-CN"/>
        </w:rPr>
        <w:t>完成芦花、卡龙、沙石多、色尔古、西尔、龙坝、慈坝等乡镇应急处置示范项目，保障群众的生命财产安全。</w:t>
      </w:r>
    </w:p>
    <w:p>
      <w:pPr>
        <w:spacing w:line="580" w:lineRule="exact"/>
        <w:ind w:firstLine="642"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b/>
          <w:bCs/>
          <w:sz w:val="32"/>
          <w:szCs w:val="32"/>
        </w:rPr>
        <w:t>选点</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val="zh-CN" w:eastAsia="zh-CN"/>
        </w:rPr>
        <w:t>项目完成情况</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目标完成数量：到位资金</w:t>
      </w:r>
      <w:r>
        <w:rPr>
          <w:rFonts w:hint="eastAsia" w:ascii="仿宋_GB2312" w:hAnsi="仿宋" w:eastAsia="仿宋_GB2312" w:cs="仿宋_GB2312"/>
          <w:sz w:val="32"/>
          <w:szCs w:val="32"/>
          <w:lang w:val="en-US" w:eastAsia="zh-CN"/>
        </w:rPr>
        <w:t>642.94</w:t>
      </w:r>
      <w:r>
        <w:rPr>
          <w:rFonts w:hint="eastAsia" w:ascii="仿宋_GB2312" w:hAnsi="仿宋" w:eastAsia="仿宋_GB2312" w:cs="仿宋_GB2312"/>
          <w:sz w:val="32"/>
          <w:szCs w:val="32"/>
          <w:lang w:val="zh-CN" w:eastAsia="zh-CN"/>
        </w:rPr>
        <w:t>万元，实际使用资金</w:t>
      </w:r>
      <w:r>
        <w:rPr>
          <w:rFonts w:hint="eastAsia" w:ascii="仿宋_GB2312" w:hAnsi="仿宋" w:eastAsia="仿宋_GB2312" w:cs="仿宋_GB2312"/>
          <w:sz w:val="32"/>
          <w:szCs w:val="32"/>
          <w:lang w:val="en-US" w:eastAsia="zh-CN"/>
        </w:rPr>
        <w:t>642.94</w:t>
      </w:r>
      <w:r>
        <w:rPr>
          <w:rFonts w:hint="eastAsia" w:ascii="仿宋_GB2312" w:hAnsi="仿宋" w:eastAsia="仿宋_GB2312" w:cs="仿宋_GB2312"/>
          <w:sz w:val="32"/>
          <w:szCs w:val="32"/>
          <w:lang w:val="zh-CN" w:eastAsia="zh-CN"/>
        </w:rPr>
        <w:t>万元，资金使用完成率100%。</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目标完成质量：应急处置示范项目工作完成率100%。</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目标完成时效：根据项目计划，按时完成。</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成本控制目标的实现程度：工程成本及相关审计、设计费用成本、地质灾害应急处置费用按财会标准执行率100%，成本控制目标的实现率100%。</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val="zh-CN" w:eastAsia="zh-CN"/>
        </w:rPr>
        <w:t>项目效益情况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zh-CN" w:eastAsia="zh-CN"/>
        </w:rPr>
        <w:t>可持续影响指标：长期有效降低灾害风险。</w:t>
      </w:r>
    </w:p>
    <w:p>
      <w:pPr>
        <w:spacing w:line="580" w:lineRule="exact"/>
        <w:ind w:firstLine="642"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b/>
          <w:bCs/>
          <w:sz w:val="32"/>
          <w:szCs w:val="32"/>
        </w:rPr>
        <w:t>评价指标</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lang w:val="zh-CN" w:eastAsia="zh-CN"/>
        </w:rPr>
        <w:t>（一）通用指标绩效分析。（得分：54分）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1.项目决策。（得分：18分）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决策程序：项目决策程序严密，项目设立、调整延续等方面符合资金管理基本规范和决策程序要求。（得分：6分）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规划论证：项目规划符合中央、省委省政府有关决策部署安排；充分评估论证项目立项必要性、前瞻性、合理性和可行性；项目总体绩效目标设置合理性的偏离度≤15%；绩效目标科学合理、规范完整、量化细化、预算匹配。（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投向：项目资金与项目总体规划、相关行业事业发展相匹配，属于政府支持范围，且符合财政事权支出责任划分规定；聚焦重大任务、重点领域、重点环节和重点项目，体现“集中财力办大事”原则，避免“撒胡椒面”。（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2.项目管理。（得分：18分）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制度办法：项目制度办法、资金管理办法等管理制度体系健全、要素完备，不存在管理制度缺失、管理办法过期情况。（得分：2分）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分配管理：项目资金分配因素选取、权重设置、区域分布，项目管理、审批符合管理要求。资金分配因素选取充分考虑相关行业事业发展实际和发展需求；资金分配因素的权重设置有效突出项目实施重点；资金区域分布结果公平合理；建设项目储备库，实行入库项目动态管理、推动资金竞争性分配，明确项目申报审核程序，按规定程序履行项目审批，资金分配依据充分合理；资金分配严格按管理办法执行，决策程序符合管理要求。（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绩效监管：项目按</w:t>
      </w:r>
      <w:r>
        <w:rPr>
          <w:rFonts w:hint="default" w:ascii="仿宋_GB2312" w:hAnsi="仿宋" w:eastAsia="仿宋_GB2312" w:cs="仿宋_GB2312"/>
          <w:sz w:val="32"/>
          <w:szCs w:val="32"/>
          <w:lang w:eastAsia="zh-CN"/>
        </w:rPr>
        <w:t>中央、省委</w:t>
      </w:r>
      <w:r>
        <w:rPr>
          <w:rFonts w:hint="eastAsia" w:ascii="仿宋_GB2312" w:hAnsi="仿宋" w:eastAsia="仿宋_GB2312" w:cs="仿宋_GB2312"/>
          <w:sz w:val="32"/>
          <w:szCs w:val="32"/>
          <w:lang w:val="zh-CN" w:eastAsia="zh-CN"/>
        </w:rPr>
        <w:t>要求全面完成绩效目标（含事前评估）、绩效评价、以前年度问题整改等预算绩效管理工作；管资金、项目、政策均管绩效，项目绩效监管按要求开展，对下指导有力有效。（得分：6分）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3.项目实施。（得分：9分）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预算执行：项目资金财政拨付642.94万元，单位执行642.94万元，执行率100%。（得分：6分）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使用：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4.项目结果。（得分：9分）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目标完成：项目完成预期目标，实施结果与绩效目标相匹配。项目运行成本、管理效率、履职效能、社会效应、可持续发展能力和服务对象满意度等方面均取得良好成果，预算绩效实现全覆盖。截止2023年12月底前，完成项目资金拨付。（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完成时效：中央自然灾害救灾资金项目按照目标任务已于2023年12月底前完成资金拨付。（得分：3分）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（二）专用指标绩效分析。根据中央自然灾害救灾资金支持对象选择基础设施（建成项目）指标进行绩效分析。（得分：30分）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项目验收：各乡镇应急处置示范项目均及时验收且验收合格。（得分：10分）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功能实现：各乡镇应急处置示范项目均实现预期经济社会功能，功能配套整合协调、能够持续良好地运作，能有效满足群众现实需要。（得分：10分）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后续管护：各乡镇应急处置示范项目均建立后续管理维护制度机制，能实现有效维护。（得分：10分）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（三）个性指标绩效分析。（得分：10分）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我单位在规定内做好中央自然灾害救灾资金个性化绩效评价，指标具有特定的针对性，能够更好地反映其特定业务领域的表现，可以提升各乡镇人员应急处置能力，提高部门的整体绩效水平。</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能力提升：完成各乡镇应急处置示范项目，完成应急培训，提升各乡镇人员应急处置能力效果良好。（得分：2分）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社会效益指标：全力做好我县灾害防治、应急处置相关工作，有效降低灾害风险，效果良好。（得分：4分）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可持续影响指标：有效降低灾害风险，时效中长期。（得分：4分）</w:t>
      </w:r>
    </w:p>
    <w:p>
      <w:pPr>
        <w:keepNext w:val="0"/>
        <w:keepLines w:val="0"/>
        <w:pageBreakBefore w:val="0"/>
        <w:widowControl w:val="0"/>
        <w:numPr>
          <w:ilvl w:val="0"/>
          <w:numId w:val="0"/>
        </w:numPr>
        <w:kinsoku/>
        <w:wordWrap/>
        <w:overflowPunct/>
        <w:topLinePunct w:val="0"/>
        <w:autoSpaceDE/>
        <w:autoSpaceDN/>
        <w:bidi w:val="0"/>
        <w:spacing w:line="578" w:lineRule="exact"/>
        <w:ind w:firstLine="642" w:firstLineChars="200"/>
        <w:textAlignment w:val="auto"/>
        <w:outlineLvl w:val="9"/>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rPr>
        <w:t>评价方法</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rPr>
        <w:t>根据项目情况和评价重点，采用成本效益分析法、单位自评法、</w:t>
      </w:r>
      <w:r>
        <w:rPr>
          <w:rFonts w:hint="eastAsia" w:ascii="仿宋_GB2312" w:hAnsi="仿宋" w:eastAsia="仿宋_GB2312" w:cs="仿宋_GB2312"/>
          <w:sz w:val="32"/>
          <w:szCs w:val="32"/>
          <w:lang w:eastAsia="zh-CN"/>
        </w:rPr>
        <w:t>目标预定与实施效果比较法的评价方法</w:t>
      </w:r>
      <w:r>
        <w:rPr>
          <w:rFonts w:hint="eastAsia" w:ascii="仿宋_GB2312" w:hAnsi="仿宋" w:eastAsia="仿宋_GB2312" w:cs="仿宋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通过汇总、整理、分析中央自然灾害救灾资金项目绩效评价指标体系，项目按要求、按计划、按时实施完成，绩效目标基本实现，自评得分为94分，评价结果为良好。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项目设立原因及背景：黑水县植被茂盛，汛期和防火期灾害多发。</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项目立项、资金申报的依据：中央自然灾害救灾资金为地质灾害救灾补助，按照州应急局文件要求，用于我县2023年地质灾害应急处置试点县项目等相关工作，能实时保障群众的生命财产安全。</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项目主要内容：中央自然灾害救灾资金642.94万元（其中：2022年中央自然灾害救灾资金543.41万元；2023年中央自然灾害救灾资金99.53万元，均于2023年下达），用于我县地质灾害应急处置试点县项目等相关工作。</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绩效目标设置情况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根据黑水县应急管理局《2023年中央自然灾害救灾资金项目部门预算项目支出绩效自评表》,黑水县应急管理局针对该项目设置的绩效目标：为用于我县自然灾害防治、应急处置、地质灾害应急处置等相关工作，保障群众的生命财产安全。明细指标如下：</w:t>
      </w:r>
    </w:p>
    <w:tbl>
      <w:tblPr>
        <w:tblStyle w:val="6"/>
        <w:tblW w:w="8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5"/>
        <w:gridCol w:w="1770"/>
        <w:gridCol w:w="2265"/>
        <w:gridCol w:w="52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工程款及相关审计、设计费用足额保障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5510000</w:t>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应急处置示范项目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应急培训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地质灾害应急处置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1000000</w:t>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灾害防治、应急处置验收通过率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98</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工程款及相关审计、设计费用按时支付</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全力做好我县灾害防治、应急处置相关工作，有效降低灾害风险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有效降低灾害风险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有效降低灾害风险时效</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受灾群众满意度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99</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工程成本及相关审计、设计费用成本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5510000</w:t>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7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地质灾害应急处置费用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1000000</w:t>
            </w:r>
            <w:r>
              <w:rPr>
                <w:rFonts w:hint="eastAsia" w:ascii="宋体" w:hAnsi="宋体" w:eastAsia="宋体" w:cs="宋体"/>
                <w:i w:val="0"/>
                <w:iCs w:val="0"/>
                <w:color w:val="000000"/>
                <w:kern w:val="0"/>
                <w:sz w:val="18"/>
                <w:szCs w:val="18"/>
                <w:u w:val="none"/>
                <w:lang w:val="en-US" w:eastAsia="zh-CN" w:bidi="ar"/>
              </w:rPr>
              <w:t>元</w:t>
            </w:r>
          </w:p>
        </w:tc>
      </w:tr>
    </w:tbl>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zh-CN" w:eastAsia="zh-CN"/>
        </w:rPr>
        <w:t>项目预算安排情况：中央财政资金支持，于</w:t>
      </w:r>
      <w:r>
        <w:rPr>
          <w:rFonts w:hint="eastAsia" w:ascii="仿宋_GB2312" w:hAnsi="仿宋" w:eastAsia="仿宋_GB2312" w:cs="仿宋_GB2312"/>
          <w:sz w:val="32"/>
          <w:szCs w:val="32"/>
          <w:lang w:val="en-US" w:eastAsia="zh-CN"/>
        </w:rPr>
        <w:t>2023年获得</w:t>
      </w:r>
      <w:r>
        <w:rPr>
          <w:rFonts w:hint="eastAsia" w:ascii="仿宋_GB2312" w:hAnsi="仿宋" w:eastAsia="仿宋_GB2312" w:cs="仿宋_GB2312"/>
          <w:sz w:val="32"/>
          <w:szCs w:val="32"/>
        </w:rPr>
        <w:t>中央自然灾害救灾资金</w:t>
      </w:r>
      <w:r>
        <w:rPr>
          <w:rFonts w:hint="eastAsia" w:ascii="仿宋_GB2312" w:hAnsi="仿宋" w:eastAsia="仿宋_GB2312" w:cs="仿宋_GB2312"/>
          <w:sz w:val="32"/>
          <w:szCs w:val="32"/>
          <w:lang w:val="en-US" w:eastAsia="zh-CN"/>
        </w:rPr>
        <w:t>642.94</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p>
    <w:p>
      <w:pPr>
        <w:spacing w:line="580" w:lineRule="exact"/>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eastAsia="zh-CN"/>
        </w:rPr>
        <w:t>项目</w:t>
      </w:r>
      <w:r>
        <w:rPr>
          <w:rFonts w:hint="eastAsia" w:ascii="仿宋_GB2312" w:hAnsi="仿宋" w:eastAsia="仿宋_GB2312" w:cs="仿宋_GB2312"/>
          <w:sz w:val="32"/>
          <w:szCs w:val="32"/>
          <w:lang w:val="zh-CN"/>
        </w:rPr>
        <w:t>资金分配原则及考虑因素：收到资金后，按照单位预算安排,结合黑水县实际需求，由应急股提出项目使用方案，提交应急局党委会研究批准后，安排实施相关应急处置示范项目。专项资金采取据实分配的办法，根据项目规划和缺口数，结合实际分配资金。在分配资金时坚持“实用、够用、安全、节俭”的原则，把满足基本需要放在首位，注重投入效益。</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zh-CN"/>
        </w:rPr>
        <w:t>项目资金分配情况：</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val="zh-CN"/>
        </w:rPr>
        <w:t>各乡镇应急处置示范项目设计费、监理费、审计费、结算审核费</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val="zh-CN"/>
        </w:rPr>
        <w:t>各乡镇应急处置示范项目工程治理费</w:t>
      </w:r>
      <w:r>
        <w:rPr>
          <w:rFonts w:hint="eastAsia" w:ascii="仿宋_GB2312" w:hAnsi="仿宋" w:eastAsia="仿宋_GB2312" w:cs="仿宋_GB2312"/>
          <w:sz w:val="32"/>
          <w:szCs w:val="32"/>
          <w:lang w:val="en-US" w:eastAsia="zh-CN"/>
        </w:rPr>
        <w:t>；3、各乡镇隐患排查、排危除险费；4、全县应急管理能力提升专题培训费。</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en-US" w:eastAsia="zh-CN"/>
        </w:rPr>
        <w:t>项目资金</w:t>
      </w:r>
      <w:r>
        <w:rPr>
          <w:rFonts w:hint="eastAsia" w:ascii="仿宋_GB2312" w:hAnsi="仿宋" w:eastAsia="仿宋_GB2312" w:cs="仿宋_GB2312"/>
          <w:sz w:val="32"/>
          <w:szCs w:val="32"/>
          <w:lang w:val="zh-CN"/>
        </w:rPr>
        <w:t>管理办法制定情况：我单位严格按照财务管理要求，在项目实施过程中，严格按照项目实施进度或合同约定及时支付各项费用；严格履行审批程序，确保使用手续规范；制定保障资金安全及规范资金管理的措施或办法，从资金管理、支付方式、支付申报、审批程序、结算、决算管理、审计管理、建设工程资料管理等方面进行了规范；项目资金实行项目管理和国库集中支付。</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eastAsia="zh-CN"/>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tbl>
      <w:tblPr>
        <w:tblStyle w:val="6"/>
        <w:tblW w:w="472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449"/>
        <w:gridCol w:w="1064"/>
        <w:gridCol w:w="2114"/>
        <w:gridCol w:w="396"/>
        <w:gridCol w:w="1175"/>
        <w:gridCol w:w="398"/>
        <w:gridCol w:w="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工程款及相关审计、设计费用足额保障</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5510000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5510000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应急处置示范项目</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应急培训</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地质灾害应急处置</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灾害防治、应急处置验收通过率</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工程款及相关审计、设计费用按时支付</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全力做好我县灾害防治、应急处置相关工作，有效降低灾害风险</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有效降低灾害风险</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有效降低灾害风险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有效降低灾害风险时效</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中长期</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中长期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受灾群众满意度</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工程成本及相关审计、设计费用成本</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5510000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5434100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地质灾害应急处置费用</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995300</w:t>
            </w:r>
          </w:p>
        </w:tc>
      </w:tr>
    </w:tbl>
    <w:p>
      <w:pPr>
        <w:spacing w:line="580" w:lineRule="exact"/>
        <w:rPr>
          <w:rFonts w:hint="eastAsia" w:ascii="仿宋_GB2312" w:hAnsi="仿宋" w:eastAsia="仿宋_GB2312" w:cs="仿宋_GB2312"/>
          <w:sz w:val="32"/>
          <w:szCs w:val="32"/>
        </w:rPr>
      </w:pP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b w:val="0"/>
          <w:bCs w:val="0"/>
          <w:kern w:val="0"/>
          <w:position w:val="0"/>
          <w:sz w:val="32"/>
          <w:szCs w:val="32"/>
          <w:highlight w:val="none"/>
          <w:lang w:val="en-US" w:eastAsia="zh-CN" w:bidi="ar-SA"/>
        </w:rPr>
        <w:t>自然灾害风险不可控因素多，无法完全绝对保障灾害不复发。</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相关措施建议</w:t>
      </w: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加强各乡镇灾害多发区域地质灾害风险监控与防范，及时避让转移，降低群众受伤、死亡风险，减少财产损失。</w:t>
      </w: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黑水县应急管理局</w:t>
      </w: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2024年9月26日</w:t>
      </w: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spacing w:line="580" w:lineRule="exact"/>
        <w:jc w:val="center"/>
        <w:rPr>
          <w:rFonts w:hint="eastAsia"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eastAsia="zh-CN"/>
        </w:rPr>
        <w:t>县应急局</w:t>
      </w:r>
      <w:r>
        <w:rPr>
          <w:rFonts w:hint="eastAsia" w:ascii="仿宋_GB2312" w:hAnsi="黑体" w:eastAsia="仿宋_GB2312" w:cs="方正小标宋简体"/>
          <w:b/>
          <w:sz w:val="32"/>
          <w:szCs w:val="32"/>
          <w:lang w:val="en-US" w:eastAsia="zh-CN"/>
        </w:rPr>
        <w:t>应急避难场所建设</w:t>
      </w:r>
      <w:r>
        <w:rPr>
          <w:rFonts w:hint="eastAsia" w:ascii="仿宋_GB2312" w:hAnsi="黑体" w:eastAsia="仿宋_GB2312" w:cs="方正小标宋简体"/>
          <w:b/>
          <w:sz w:val="32"/>
          <w:szCs w:val="32"/>
        </w:rPr>
        <w:t>项目支出</w:t>
      </w:r>
    </w:p>
    <w:p>
      <w:pPr>
        <w:spacing w:line="580" w:lineRule="exact"/>
        <w:jc w:val="center"/>
        <w:rPr>
          <w:rFonts w:ascii="仿宋_GB2312" w:hAnsi="仿宋_GB2312" w:eastAsia="仿宋_GB2312" w:cs="仿宋_GB2312"/>
          <w:sz w:val="32"/>
          <w:szCs w:val="32"/>
        </w:rPr>
      </w:pPr>
      <w:r>
        <w:rPr>
          <w:rFonts w:hint="eastAsia" w:ascii="仿宋_GB2312" w:hAnsi="黑体" w:eastAsia="仿宋_GB2312" w:cs="方正小标宋简体"/>
          <w:b/>
          <w:sz w:val="32"/>
          <w:szCs w:val="32"/>
        </w:rPr>
        <w:t>绩效评价报告</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项目评价实施方案情况</w:t>
      </w:r>
      <w:r>
        <w:rPr>
          <w:rFonts w:hint="eastAsia" w:ascii="仿宋_GB2312" w:hAnsi="仿宋" w:eastAsia="仿宋_GB2312" w:cs="仿宋_GB2312"/>
          <w:sz w:val="32"/>
          <w:szCs w:val="32"/>
          <w:lang w:eastAsia="zh-CN"/>
        </w:rPr>
        <w:t>：</w:t>
      </w:r>
    </w:p>
    <w:p>
      <w:pPr>
        <w:spacing w:line="580" w:lineRule="exact"/>
        <w:ind w:firstLine="642"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项目实施目的和主要工作任务：</w:t>
      </w:r>
      <w:r>
        <w:rPr>
          <w:rFonts w:hint="eastAsia" w:ascii="仿宋_GB2312" w:hAnsi="宋体" w:eastAsia="仿宋_GB2312" w:cs="Times New Roman"/>
          <w:sz w:val="32"/>
          <w:szCs w:val="32"/>
          <w:lang w:val="zh-CN"/>
        </w:rPr>
        <w:t>完成在芦花镇建设应急避难场所1处及配套附属设施设备工作的80%，</w:t>
      </w:r>
      <w:r>
        <w:rPr>
          <w:rFonts w:hint="eastAsia" w:ascii="仿宋_GB2312" w:hAnsi="宋体" w:eastAsia="仿宋_GB2312"/>
          <w:sz w:val="32"/>
          <w:szCs w:val="32"/>
        </w:rPr>
        <w:t>加快完善黑水县城区避难场所的规划和加快建设符合阿坝州实际的避难场所</w:t>
      </w:r>
      <w:r>
        <w:rPr>
          <w:rFonts w:hint="eastAsia"/>
          <w:lang w:val="zh-CN"/>
        </w:rPr>
        <w:t>。</w:t>
      </w:r>
    </w:p>
    <w:p>
      <w:pPr>
        <w:spacing w:line="580" w:lineRule="exact"/>
        <w:ind w:firstLine="642" w:firstLineChars="200"/>
        <w:rPr>
          <w:rFonts w:hint="eastAsia" w:ascii="仿宋_GB2312" w:hAnsi="宋体" w:eastAsia="仿宋_GB2312" w:cs="Times New Roman"/>
          <w:sz w:val="32"/>
          <w:szCs w:val="32"/>
          <w:lang w:val="zh-CN" w:eastAsia="zh-CN"/>
        </w:rPr>
      </w:pPr>
      <w:r>
        <w:rPr>
          <w:rFonts w:hint="eastAsia" w:ascii="仿宋_GB2312" w:hAnsi="仿宋" w:eastAsia="仿宋_GB2312" w:cs="仿宋_GB2312"/>
          <w:b/>
          <w:bCs/>
          <w:sz w:val="32"/>
          <w:szCs w:val="32"/>
        </w:rPr>
        <w:t>选点</w:t>
      </w:r>
      <w:r>
        <w:rPr>
          <w:rFonts w:hint="eastAsia" w:ascii="仿宋_GB2312" w:hAnsi="仿宋" w:eastAsia="仿宋_GB2312" w:cs="仿宋_GB2312"/>
          <w:b/>
          <w:bCs/>
          <w:sz w:val="32"/>
          <w:szCs w:val="32"/>
          <w:lang w:eastAsia="zh-CN"/>
        </w:rPr>
        <w:t>：</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val="zh-CN" w:eastAsia="zh-CN"/>
        </w:rPr>
        <w:t>项目完成情况</w:t>
      </w:r>
    </w:p>
    <w:p>
      <w:pPr>
        <w:spacing w:line="580" w:lineRule="exact"/>
        <w:ind w:firstLine="640" w:firstLineChars="200"/>
        <w:rPr>
          <w:rFonts w:hint="eastAsia" w:ascii="仿宋_GB2312" w:hAnsi="宋体" w:eastAsia="仿宋_GB2312" w:cs="Times New Roman"/>
          <w:sz w:val="32"/>
          <w:szCs w:val="32"/>
          <w:lang w:val="zh-CN" w:eastAsia="zh-CN"/>
        </w:rPr>
      </w:pPr>
      <w:r>
        <w:rPr>
          <w:rFonts w:hint="eastAsia" w:ascii="仿宋_GB2312" w:hAnsi="宋体" w:eastAsia="仿宋_GB2312" w:cs="Times New Roman"/>
          <w:sz w:val="32"/>
          <w:szCs w:val="32"/>
          <w:lang w:val="zh-CN" w:eastAsia="zh-CN"/>
        </w:rPr>
        <w:t>目标完成数量：到位资金</w:t>
      </w:r>
      <w:r>
        <w:rPr>
          <w:rFonts w:hint="eastAsia" w:ascii="仿宋_GB2312" w:hAnsi="宋体" w:eastAsia="仿宋_GB2312" w:cs="Times New Roman"/>
          <w:sz w:val="32"/>
          <w:szCs w:val="32"/>
          <w:lang w:val="en-US" w:eastAsia="zh-CN"/>
        </w:rPr>
        <w:t>180</w:t>
      </w:r>
      <w:r>
        <w:rPr>
          <w:rFonts w:hint="eastAsia" w:ascii="仿宋_GB2312" w:hAnsi="宋体" w:eastAsia="仿宋_GB2312" w:cs="Times New Roman"/>
          <w:sz w:val="32"/>
          <w:szCs w:val="32"/>
          <w:lang w:val="zh-CN" w:eastAsia="zh-CN"/>
        </w:rPr>
        <w:t>万元，实际使用资金</w:t>
      </w:r>
      <w:r>
        <w:rPr>
          <w:rFonts w:hint="eastAsia" w:ascii="仿宋_GB2312" w:hAnsi="宋体" w:eastAsia="仿宋_GB2312" w:cs="Times New Roman"/>
          <w:sz w:val="32"/>
          <w:szCs w:val="32"/>
          <w:lang w:val="en-US" w:eastAsia="zh-CN"/>
        </w:rPr>
        <w:t>110.67</w:t>
      </w:r>
      <w:r>
        <w:rPr>
          <w:rFonts w:hint="eastAsia" w:ascii="仿宋_GB2312" w:hAnsi="宋体" w:eastAsia="仿宋_GB2312" w:cs="Times New Roman"/>
          <w:sz w:val="32"/>
          <w:szCs w:val="32"/>
          <w:lang w:val="zh-CN" w:eastAsia="zh-CN"/>
        </w:rPr>
        <w:t>万元，资金使用完成率</w:t>
      </w:r>
      <w:r>
        <w:rPr>
          <w:rFonts w:hint="eastAsia" w:ascii="仿宋_GB2312" w:hAnsi="宋体" w:eastAsia="仿宋_GB2312" w:cs="Times New Roman"/>
          <w:sz w:val="32"/>
          <w:szCs w:val="32"/>
          <w:lang w:val="en-US" w:eastAsia="zh-CN"/>
        </w:rPr>
        <w:t>61.48</w:t>
      </w:r>
      <w:r>
        <w:rPr>
          <w:rFonts w:hint="eastAsia" w:ascii="仿宋_GB2312" w:hAnsi="宋体" w:eastAsia="仿宋_GB2312" w:cs="Times New Roman"/>
          <w:sz w:val="32"/>
          <w:szCs w:val="32"/>
          <w:lang w:val="zh-CN" w:eastAsia="zh-CN"/>
        </w:rPr>
        <w:t>%。</w:t>
      </w:r>
    </w:p>
    <w:p>
      <w:pPr>
        <w:spacing w:line="580" w:lineRule="exact"/>
        <w:ind w:firstLine="640" w:firstLineChars="200"/>
        <w:rPr>
          <w:rFonts w:hint="eastAsia" w:ascii="仿宋_GB2312" w:hAnsi="宋体" w:eastAsia="仿宋_GB2312" w:cs="Times New Roman"/>
          <w:sz w:val="32"/>
          <w:szCs w:val="32"/>
          <w:lang w:val="zh-CN" w:eastAsia="zh-CN"/>
        </w:rPr>
      </w:pPr>
      <w:r>
        <w:rPr>
          <w:rFonts w:hint="eastAsia" w:ascii="仿宋_GB2312" w:hAnsi="宋体" w:eastAsia="仿宋_GB2312" w:cs="Times New Roman"/>
          <w:sz w:val="32"/>
          <w:szCs w:val="32"/>
          <w:lang w:val="zh-CN" w:eastAsia="zh-CN"/>
        </w:rPr>
        <w:t>目标完成质量：应急避难场所建设项目工作完成率100%。</w:t>
      </w:r>
    </w:p>
    <w:p>
      <w:pPr>
        <w:spacing w:line="580" w:lineRule="exact"/>
        <w:ind w:firstLine="640" w:firstLineChars="200"/>
        <w:rPr>
          <w:rFonts w:hint="eastAsia" w:ascii="仿宋_GB2312" w:hAnsi="宋体" w:eastAsia="仿宋_GB2312" w:cs="Times New Roman"/>
          <w:sz w:val="32"/>
          <w:szCs w:val="32"/>
          <w:lang w:val="zh-CN" w:eastAsia="zh-CN"/>
        </w:rPr>
      </w:pPr>
      <w:r>
        <w:rPr>
          <w:rFonts w:hint="eastAsia" w:ascii="仿宋_GB2312" w:hAnsi="宋体" w:eastAsia="仿宋_GB2312" w:cs="Times New Roman"/>
          <w:sz w:val="32"/>
          <w:szCs w:val="32"/>
          <w:lang w:val="zh-CN" w:eastAsia="zh-CN"/>
        </w:rPr>
        <w:t>目标完成时效：根据项目计划，按时完成。</w:t>
      </w:r>
    </w:p>
    <w:p>
      <w:pPr>
        <w:spacing w:line="580" w:lineRule="exact"/>
        <w:ind w:firstLine="640" w:firstLineChars="200"/>
        <w:rPr>
          <w:rFonts w:hint="eastAsia" w:ascii="仿宋_GB2312" w:hAnsi="宋体" w:eastAsia="仿宋_GB2312" w:cs="Times New Roman"/>
          <w:sz w:val="32"/>
          <w:szCs w:val="32"/>
          <w:lang w:val="zh-CN" w:eastAsia="zh-CN"/>
        </w:rPr>
      </w:pPr>
      <w:r>
        <w:rPr>
          <w:rFonts w:hint="eastAsia" w:ascii="仿宋_GB2312" w:hAnsi="宋体" w:eastAsia="仿宋_GB2312" w:cs="Times New Roman"/>
          <w:sz w:val="32"/>
          <w:szCs w:val="32"/>
          <w:lang w:val="zh-CN" w:eastAsia="zh-CN"/>
        </w:rPr>
        <w:t>成本控制目标的实现程度：应急避难场所建设项目费用按财会标准执行率100%，成本控制目标的实现率100%。</w:t>
      </w:r>
    </w:p>
    <w:p>
      <w:pPr>
        <w:spacing w:line="580" w:lineRule="exact"/>
        <w:ind w:firstLine="640" w:firstLineChars="200"/>
        <w:rPr>
          <w:rFonts w:hint="eastAsia" w:ascii="仿宋_GB2312" w:hAnsi="宋体" w:eastAsia="仿宋_GB2312" w:cs="Times New Roman"/>
          <w:sz w:val="32"/>
          <w:szCs w:val="32"/>
          <w:lang w:val="zh-CN" w:eastAsia="zh-CN"/>
        </w:rPr>
      </w:pP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lang w:val="zh-CN" w:eastAsia="zh-CN"/>
        </w:rPr>
        <w:t>项目效益情况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宋体" w:eastAsia="仿宋_GB2312" w:cs="Times New Roman"/>
          <w:sz w:val="32"/>
          <w:szCs w:val="32"/>
          <w:lang w:val="zh-CN" w:eastAsia="zh-CN"/>
        </w:rPr>
        <w:t>社会效益指标：有效应对突发危机发生。</w:t>
      </w:r>
    </w:p>
    <w:p>
      <w:pPr>
        <w:spacing w:line="580" w:lineRule="exact"/>
        <w:ind w:firstLine="642"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b/>
          <w:bCs/>
          <w:sz w:val="32"/>
          <w:szCs w:val="32"/>
        </w:rPr>
        <w:t>评价指标</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lang w:val="zh-CN" w:eastAsia="zh-CN"/>
        </w:rPr>
        <w:t>我单位黑水县应急避难场所建设项目专项绩效评价总分为95.22分。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（一）通用指标绩效分析。（得分：53.22分）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1.项目决策。（得分：18分）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决策程序：项目决策程序严密，项目设立、调整延续等方面符合资金管理基本规范和决策程序要求。（得分：6分）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规划论证：项目规划符合中央、省委省政府有关决策部署安排；充分评估论证项目立项必要性、前瞻性、合理性和可行性；项目总体绩效目标设置合理性的偏离度≤15%；绩效目标科学合理、规范完整、量化细化、预算匹配。（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投向：项目资金与项目总体规划、相关行业事业发展相匹配，属于政府支持范围，且符合财政事权支出责任划分规定；聚焦重大任务、重点领域、重点环节和重点项目，体现“集中财力办大事”原则，避免“撒胡椒面”。（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2.项目管理。（得分：18分）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制度办法：项目制度办法、资金管理办法等管理制度体系健全、要素完备，不存在管理制度缺失、管理办法过期情况。（得分：2分）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分配管理：项目资金分配因素选取、权重设置、区域分布，项目管理、审批符合管理要求。资金分配因素选取充分考虑相关行业事业发展实际和发展需求；资金分配因素的权重设置有效突出项目实施重点；资金区域分布结果公平合理；建设项目储备库，实行入库项目动态管理、推动资金竞争性分配，明确项目申报审核程序，按规定程序履行项目审批，资金分配依据充分合理；资金分配严格按管理办法执行，决策程序符合管理要求。（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绩效监管：项目按</w:t>
      </w:r>
      <w:r>
        <w:rPr>
          <w:rFonts w:hint="default" w:ascii="仿宋_GB2312" w:hAnsi="仿宋" w:eastAsia="仿宋_GB2312" w:cs="仿宋_GB2312"/>
          <w:sz w:val="32"/>
          <w:szCs w:val="32"/>
          <w:lang w:eastAsia="zh-CN"/>
        </w:rPr>
        <w:t>中央、省委</w:t>
      </w:r>
      <w:r>
        <w:rPr>
          <w:rFonts w:hint="eastAsia" w:ascii="仿宋_GB2312" w:hAnsi="仿宋" w:eastAsia="仿宋_GB2312" w:cs="仿宋_GB2312"/>
          <w:sz w:val="32"/>
          <w:szCs w:val="32"/>
          <w:lang w:val="zh-CN" w:eastAsia="zh-CN"/>
        </w:rPr>
        <w:t>要求全面完成绩效目标（含事前评估）、绩效评价、以前年度问题整改等预算绩效管理工作；管资金、项目、政策均管绩效，项目绩效监管按要求开展，对下指导有力有效。（得分：6分）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3.项目实施。（得分：8.22分）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预算执行：项目资金财政拨付180万元，单位执行110.67万元，执行率61.48%。（得分：5.22分）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使用：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4.项目结果。（得分：9分）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目标完成：项目完成预期目标，实施结果与绩效目标相匹配。项目运行成本、管理效率、履职效能、社会效应、可持续发展能力和服务对象满意度等方面均取得良好成果，预算绩效实现全覆盖。截止2023年12月底前，完成项目资金预定计划拨付。（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完成时效：黑水县应急避难场所建设项目按照目标任务已于2023年12月底前完成预定计划资金拨付。（得分：3分）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（二）专用指标绩效分析。根据黑水县应急避难场所建设项目支持对象选择基础设施（在建项目）指标进行绩效分析。（得分：30分）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工程进度：项目实际工程进度80%，达到计划工程进度。（得分：15分）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资金拨付：项目实际资金拨付进度达到预先确定的资金拨付进度。（得分：15分）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（三）个性指标绩效分析。（得分：12分）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我单位在规定内做好黑水县应急避难场所建设项目个性化绩效评价，指标具有特定的针对性，能够更好地反映其特定业务领域的表现，有利于应对突发危机发生，提高部门的整体绩效水平。</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能力提升：提升应对突发危机发生能力成效，效果良好。（得分：4分）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社会效益指标：完善黑水县城区避难场所规划成效，效果良好。（得分：4分）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经济效益指标：工程成本有效降低率达10%。（得分：4分）</w:t>
      </w:r>
    </w:p>
    <w:p>
      <w:pPr>
        <w:keepNext w:val="0"/>
        <w:keepLines w:val="0"/>
        <w:pageBreakBefore w:val="0"/>
        <w:widowControl w:val="0"/>
        <w:numPr>
          <w:ilvl w:val="0"/>
          <w:numId w:val="0"/>
        </w:numPr>
        <w:kinsoku/>
        <w:wordWrap/>
        <w:overflowPunct/>
        <w:topLinePunct w:val="0"/>
        <w:autoSpaceDE/>
        <w:autoSpaceDN/>
        <w:bidi w:val="0"/>
        <w:spacing w:line="578" w:lineRule="exact"/>
        <w:ind w:firstLine="642" w:firstLineChars="200"/>
        <w:textAlignment w:val="auto"/>
        <w:outlineLvl w:val="9"/>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rPr>
        <w:t>评价方法</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rPr>
        <w:t>根据项目情况和评价重点，采用成本效益分析法、单位自评法、目标预定与实施效果比较法的评价方法。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通过汇总、整理、分析黑水县应急避难场所建设</w:t>
      </w:r>
      <w:r>
        <w:rPr>
          <w:rFonts w:hint="default" w:ascii="仿宋_GB2312" w:hAnsi="仿宋" w:eastAsia="仿宋_GB2312" w:cs="仿宋_GB2312"/>
          <w:sz w:val="32"/>
          <w:szCs w:val="32"/>
        </w:rPr>
        <w:t>项目</w:t>
      </w:r>
      <w:r>
        <w:rPr>
          <w:rFonts w:hint="eastAsia" w:ascii="仿宋_GB2312" w:hAnsi="仿宋" w:eastAsia="仿宋_GB2312" w:cs="仿宋_GB2312"/>
          <w:sz w:val="32"/>
          <w:szCs w:val="32"/>
        </w:rPr>
        <w:t>绩效评价指标体系，项目按要求、按计划、按时实施完成，绩效目标基本实现，自评得分为95.22分，评价结果为良好。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设立原因及背景：黑水县城区由于受地理位置的限制，城区狭窄，人口密集，加之城市建设规划落后遇到突发危机发生，人们出逃极为不便，无处藏身。为此，为加快完善黑水县城区避难场所的规划和加快建设符合阿坝州实际的避难场所，是广大群众迫切期盼实施的一项民生工程，项目建设后，有利于应对突发危机发生。</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项目立项、资金申报的依据：黑水县应急避难场所建设项目资金，由阿州财建【2023】70号2023年新疆、西藏、四川省涉藏州县建设专项（第一批）中央基建投资预算中支出。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项目主要内容：黑水县应急避难场所建设项目资金，用于我县应急避难场所建设，主要为：在芦花镇建设应急避难场所一处及配套附属设施设备。</w:t>
      </w:r>
    </w:p>
    <w:p>
      <w:pPr>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绩效目标设置情况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根据黑水县应急管理局《2023年黑水县应急避难场所建设</w:t>
      </w:r>
      <w:r>
        <w:rPr>
          <w:rFonts w:hint="default" w:ascii="仿宋_GB2312" w:hAnsi="仿宋" w:eastAsia="仿宋_GB2312" w:cs="仿宋_GB2312"/>
          <w:sz w:val="32"/>
          <w:szCs w:val="32"/>
          <w:lang w:eastAsia="zh-CN"/>
        </w:rPr>
        <w:t>项目</w:t>
      </w:r>
      <w:r>
        <w:rPr>
          <w:rFonts w:hint="eastAsia" w:ascii="仿宋_GB2312" w:hAnsi="仿宋" w:eastAsia="仿宋_GB2312" w:cs="仿宋_GB2312"/>
          <w:sz w:val="32"/>
          <w:szCs w:val="32"/>
          <w:lang w:val="en-US" w:eastAsia="zh-CN"/>
        </w:rPr>
        <w:t>部门预算项目支出绩效自评表》,黑水县应急管理局针对该项目设置的绩效目标：为完成在芦花镇建设应急避难场所1处及配套附属设施设备工作的80%，应对突发危机发生。明细指标如下：</w:t>
      </w:r>
    </w:p>
    <w:tbl>
      <w:tblPr>
        <w:tblStyle w:val="6"/>
        <w:tblW w:w="8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5"/>
        <w:gridCol w:w="1770"/>
        <w:gridCol w:w="2265"/>
        <w:gridCol w:w="52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避难场所数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工程质量达到标准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保质保量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按时完工</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提高居民生活质量，改善生活环境</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保障改善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工程成本有效降低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w:t>
            </w:r>
          </w:p>
        </w:tc>
      </w:tr>
    </w:tbl>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项目预算安排情况：中央财政资金支持，于2023年获得黑水县应急避难场所建设项目180万元。</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资金分配原则及考虑因素：收到资金后，按照单位预算安排,结合黑水县实际需求，由应急股提出项目使用方案，提交应急局党委会研究批准后，安排实施相关应急处置示范项目。专项资金采取据实分配的办法，根据项目规划和缺口数，结合实际分配资金。在分配资金时坚持“实用、够用、安全、节俭”的原则，把满足基本需要放在首位，注重投入效益。</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zh-CN" w:eastAsia="zh-CN"/>
        </w:rPr>
        <w:t>项目资金分配情况：在芦花镇建设应急避难场所1处及配套附属设施设备</w:t>
      </w:r>
      <w:r>
        <w:rPr>
          <w:rFonts w:hint="eastAsia" w:ascii="仿宋_GB2312" w:hAnsi="仿宋" w:eastAsia="仿宋_GB2312" w:cs="仿宋_GB2312"/>
          <w:sz w:val="32"/>
          <w:szCs w:val="32"/>
          <w:lang w:val="en-US" w:eastAsia="zh-CN"/>
        </w:rPr>
        <w:t>。</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en-US" w:eastAsia="zh-CN"/>
        </w:rPr>
        <w:t>项目资金</w:t>
      </w:r>
      <w:r>
        <w:rPr>
          <w:rFonts w:hint="eastAsia" w:ascii="仿宋_GB2312" w:hAnsi="仿宋" w:eastAsia="仿宋_GB2312" w:cs="仿宋_GB2312"/>
          <w:sz w:val="32"/>
          <w:szCs w:val="32"/>
          <w:lang w:val="zh-CN"/>
        </w:rPr>
        <w:t>管理办法制定情况：我单位严格按照财务管理要求，在项目实施过程中，严格按照项目实施进度或合同约定及时支付各项费用；严格履行审批程序，确保使用手续规范；制定保障资金安全及规范资金管理的措施或办法，从资金管理、支付方式、支付申报、审批程序、结算、决算管理、审计管理、建设工程资料管理等方面进行了规范；项目资金实行项目管理和国库集中支付。</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eastAsia="zh-CN"/>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648"/>
        <w:gridCol w:w="1418"/>
        <w:gridCol w:w="1817"/>
        <w:gridCol w:w="418"/>
        <w:gridCol w:w="1347"/>
        <w:gridCol w:w="418"/>
        <w:gridCol w:w="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避难场所数</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工程质量达到标准</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保质保量</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保质保量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按时完工</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提高居民生活质量，改善生活环境</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保障改善</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保障改善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工程成本有效降低</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r>
    </w:tbl>
    <w:p>
      <w:pPr>
        <w:spacing w:line="580" w:lineRule="exact"/>
        <w:rPr>
          <w:rFonts w:hint="eastAsia" w:ascii="仿宋_GB2312" w:hAnsi="仿宋" w:eastAsia="仿宋_GB2312" w:cs="仿宋_GB2312"/>
          <w:sz w:val="32"/>
          <w:szCs w:val="32"/>
        </w:rPr>
      </w:pP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存在主要问题</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 w:eastAsia="仿宋_GB2312" w:cs="仿宋_GB2312"/>
          <w:sz w:val="32"/>
          <w:szCs w:val="32"/>
        </w:rPr>
      </w:pPr>
      <w:r>
        <w:rPr>
          <w:rFonts w:hint="eastAsia" w:ascii="仿宋_GB2312" w:hAnsi="仿宋_GB2312" w:eastAsia="仿宋_GB2312" w:cs="仿宋_GB2312"/>
          <w:b w:val="0"/>
          <w:bCs w:val="0"/>
          <w:kern w:val="0"/>
          <w:position w:val="0"/>
          <w:sz w:val="32"/>
          <w:szCs w:val="32"/>
          <w:highlight w:val="none"/>
          <w:lang w:val="en-US" w:eastAsia="zh-CN" w:bidi="ar-SA"/>
        </w:rPr>
        <w:t>绩效管理情况不够完善。</w:t>
      </w:r>
    </w:p>
    <w:p>
      <w:pPr>
        <w:numPr>
          <w:ilvl w:val="0"/>
          <w:numId w:val="0"/>
        </w:numPr>
        <w:spacing w:line="580" w:lineRule="exact"/>
        <w:ind w:leftChars="200"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四、</w:t>
      </w:r>
      <w:r>
        <w:rPr>
          <w:rFonts w:hint="eastAsia" w:ascii="仿宋_GB2312" w:hAnsi="仿宋" w:eastAsia="仿宋_GB2312" w:cs="仿宋_GB2312"/>
          <w:sz w:val="32"/>
          <w:szCs w:val="32"/>
        </w:rPr>
        <w:t>相关措施建议</w:t>
      </w: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优化完善实施方案，加强运行监控，节约财政资金并提升资金使用效益，提升预算绩效管理水平。</w:t>
      </w: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黑水县应急管理局</w:t>
      </w:r>
    </w:p>
    <w:p>
      <w:pPr>
        <w:numPr>
          <w:ilvl w:val="0"/>
          <w:numId w:val="0"/>
        </w:numPr>
        <w:spacing w:line="580" w:lineRule="exact"/>
        <w:ind w:firstLine="5440" w:firstLineChars="1700"/>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2024年9月26日</w:t>
      </w: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rPr>
          <w:rFonts w:hint="eastAsia" w:ascii="仿宋_GB2312" w:hAnsi="仿宋_GB2312" w:eastAsia="仿宋_GB2312" w:cs="仿宋_GB2312"/>
          <w:b w:val="0"/>
          <w:bCs w:val="0"/>
          <w:kern w:val="0"/>
          <w:position w:val="0"/>
          <w:sz w:val="32"/>
          <w:szCs w:val="32"/>
          <w:highlight w:val="none"/>
          <w:lang w:val="en-US" w:eastAsia="zh-CN" w:bidi="ar-SA"/>
        </w:rPr>
      </w:pPr>
    </w:p>
    <w:p>
      <w:pPr>
        <w:spacing w:line="580" w:lineRule="exact"/>
        <w:jc w:val="center"/>
        <w:rPr>
          <w:rFonts w:hint="eastAsia"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eastAsia="zh-CN"/>
        </w:rPr>
        <w:t>县应急局防灾减灾专项经费</w:t>
      </w:r>
      <w:r>
        <w:rPr>
          <w:rFonts w:hint="eastAsia" w:ascii="仿宋_GB2312" w:hAnsi="黑体" w:eastAsia="仿宋_GB2312" w:cs="方正小标宋简体"/>
          <w:b/>
          <w:sz w:val="32"/>
          <w:szCs w:val="32"/>
        </w:rPr>
        <w:t>项目支出</w:t>
      </w:r>
    </w:p>
    <w:p>
      <w:pPr>
        <w:spacing w:line="580" w:lineRule="exact"/>
        <w:jc w:val="center"/>
        <w:rPr>
          <w:rFonts w:ascii="仿宋_GB2312" w:hAnsi="仿宋_GB2312" w:eastAsia="仿宋_GB2312" w:cs="仿宋_GB2312"/>
          <w:sz w:val="32"/>
          <w:szCs w:val="32"/>
        </w:rPr>
      </w:pPr>
      <w:r>
        <w:rPr>
          <w:rFonts w:hint="eastAsia" w:ascii="仿宋_GB2312" w:hAnsi="黑体" w:eastAsia="仿宋_GB2312" w:cs="方正小标宋简体"/>
          <w:b/>
          <w:sz w:val="32"/>
          <w:szCs w:val="32"/>
        </w:rPr>
        <w:t>绩效评价报告</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项目评价实施方案情况</w:t>
      </w:r>
      <w:r>
        <w:rPr>
          <w:rFonts w:hint="eastAsia" w:ascii="仿宋_GB2312" w:hAnsi="仿宋" w:eastAsia="仿宋_GB2312" w:cs="仿宋_GB2312"/>
          <w:sz w:val="32"/>
          <w:szCs w:val="32"/>
          <w:lang w:eastAsia="zh-CN"/>
        </w:rPr>
        <w:t>：</w:t>
      </w:r>
    </w:p>
    <w:p>
      <w:pPr>
        <w:spacing w:line="580" w:lineRule="exact"/>
        <w:ind w:firstLine="642"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项目实施目的和主要工作任务：</w:t>
      </w:r>
      <w:r>
        <w:rPr>
          <w:rFonts w:hint="eastAsia" w:ascii="仿宋_GB2312" w:hAnsi="仿宋" w:eastAsia="仿宋_GB2312" w:cs="仿宋_GB2312"/>
          <w:sz w:val="32"/>
          <w:szCs w:val="32"/>
          <w:lang w:eastAsia="zh-CN"/>
        </w:rPr>
        <w:t>保障我县2023年无重大灾害事故发生，保证群众生命财产安全。</w:t>
      </w:r>
    </w:p>
    <w:p>
      <w:pPr>
        <w:spacing w:line="580" w:lineRule="exact"/>
        <w:ind w:firstLine="642"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b/>
          <w:bCs/>
          <w:sz w:val="32"/>
          <w:szCs w:val="32"/>
        </w:rPr>
        <w:t>选点</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lang w:val="en-US" w:eastAsia="zh-CN"/>
        </w:rPr>
        <w:t>1、项目完成情况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目标完成数量：到位资金154.8万元，实际使用资金154.8万元，资金使用完成率100%。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目标完成质量：项目工作完成率100%。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目标完成时效：根据项目计划，按时完成。</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成本控制目标的实现程度：防灾减灾项目成本及相关管理、宣传费用成本按财会标准执行率100%，成本控制目标的实现率100%。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2、项目效益情况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可持续影响指标：长期有效降低灾害风险。</w:t>
      </w:r>
    </w:p>
    <w:p>
      <w:pPr>
        <w:spacing w:line="580" w:lineRule="exact"/>
        <w:ind w:firstLine="642"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b/>
          <w:bCs/>
          <w:sz w:val="32"/>
          <w:szCs w:val="32"/>
        </w:rPr>
        <w:t>评价指标</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lang w:val="zh-CN" w:eastAsia="zh-CN"/>
        </w:rPr>
        <w:t>我单位防灾减灾专项经费专项绩效评价总分为96分。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（一）通用指标绩效分析。（得分：54分）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1.项目决策。（得分：18分）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决策程序：项目决策程序严密，项目设立、调整延续等方面符合资金管理基本规范和决策程序要求。（得分：6分）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规划论证：项目规划符合中央、省委省政府有关决策部署安排；充分评估论证项目立项必要性、前瞻性、合理性和可行性；项目总体绩效目标设置合理性的偏离度≤15%；绩效目标科学合理、规范完整、量化细化、预算匹配。（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投向：项目资金与项目总体规划、相关行业事业发展相匹配，属于政府支持范围，且符合财政事权支出责任划分规定；聚焦重大任务、重点领域、重点环节和重点项目，体现“集中财力办大事”原则，避免“撒胡椒面”。（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2.项目管理。（得分：18分）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制度办法：项目制度办法、资金管理办法等管理制度体系健全、要素完备，不存在管理制度缺失、管理办法过期情况。（得分：2分）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分配管理：项目资金分配因素选取、权重设置、区域分布，项目管理、审批符合管理要求。资金分配因素选取充分考虑相关行业事业发展实际和发展需求；资金分配因素的权重设置有效突出项目实施重点；资金区域分布结果公平合理；建设项目储备库，实行入库项目动态管理、推动资金竞争性分配，明确项目申报审核程序，按规定程序履行项目审批，资金分配依据充分合理；资金分配严格按管理办法执行，决策程序符合管理要求。（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绩效监管：项目按</w:t>
      </w:r>
      <w:r>
        <w:rPr>
          <w:rFonts w:hint="default" w:ascii="仿宋_GB2312" w:hAnsi="仿宋" w:eastAsia="仿宋_GB2312" w:cs="仿宋_GB2312"/>
          <w:sz w:val="32"/>
          <w:szCs w:val="32"/>
          <w:lang w:eastAsia="zh-CN"/>
        </w:rPr>
        <w:t>中央、省委</w:t>
      </w:r>
      <w:r>
        <w:rPr>
          <w:rFonts w:hint="eastAsia" w:ascii="仿宋_GB2312" w:hAnsi="仿宋" w:eastAsia="仿宋_GB2312" w:cs="仿宋_GB2312"/>
          <w:sz w:val="32"/>
          <w:szCs w:val="32"/>
          <w:lang w:val="zh-CN" w:eastAsia="zh-CN"/>
        </w:rPr>
        <w:t>要求全面完成绩效目标（含事前评估）、绩效评价、以前年度问题整改等预算绩效管理工作；管资金、项目、政策均管绩效，项目绩效监管按要求开展，对下指导有力有效。（得分：6分）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3.项目实施。（得分：9分）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预算执行：项目资金财政拨付154.8万元，单位执行154.8万元，执行率100%。（得分：6分）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使用：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4.项目结果。（得分：9分）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目标完成：项目完成预期目标，实施结果与绩效目标相匹配。项目运行成本、管理效率、履职效能、社会效应、可持续发展能力和服务对象满意度等方面均取得良好成果，预算绩效实现全覆盖。截止2023年12月底前，完成项目资金拨付。（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完成时效：防灾减灾专项经费项目按照目标任务已于2023年12月底前完成资金拨付。（得分：3分）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（二）专用指标绩效分析。根据防灾减灾专项经费支持对象选择基础设施（建成项目）指标进行绩效分析。（得分：30分）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项目验收：项目均及时验收且验收合格。（得分：10分）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功能实现：项目均实现预期经济社会功能，功能配套整合协调、能够持续良好地运作，能有效满足群众现实需要。（得分：10分）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后续管护：项目均建立后续管理维护制度机制，能实现有效维护。（得分：10分）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（三）个性指标绩效分析。（得分：12分）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我单位在规定内做好防灾减灾专项经费个性化绩效评价，指标具有特定的针对性，能够更好地反映其特定业务领域的表现，可以提升我县应急抢险救援能力，提高部门的整体绩效水平。</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经济成本指标：有效降低防灾减灾项目成本及相关管理、宣传费用成本，成效显著。（得分：4分）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社会效益指标：防灾减灾全覆盖，覆盖率达80%以上。（得分：4分）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可持续影响指标：有效降低灾害风险，时效中长期。（得分：4分）</w:t>
      </w:r>
    </w:p>
    <w:p>
      <w:pPr>
        <w:keepNext w:val="0"/>
        <w:keepLines w:val="0"/>
        <w:pageBreakBefore w:val="0"/>
        <w:widowControl w:val="0"/>
        <w:numPr>
          <w:ilvl w:val="0"/>
          <w:numId w:val="0"/>
        </w:numPr>
        <w:kinsoku/>
        <w:wordWrap/>
        <w:overflowPunct/>
        <w:topLinePunct w:val="0"/>
        <w:autoSpaceDE/>
        <w:autoSpaceDN/>
        <w:bidi w:val="0"/>
        <w:spacing w:line="578" w:lineRule="exact"/>
        <w:ind w:firstLine="642" w:firstLineChars="200"/>
        <w:textAlignment w:val="auto"/>
        <w:outlineLvl w:val="9"/>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rPr>
        <w:t>评价方法</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rPr>
        <w:t>根据项目情况和评价重点，采用成本效益分析法、单位自评法、目标预定与实施效果比较法的评价方法。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通过汇总、整理、分析防灾减灾专项经费项目绩效评价指标体系，项目按要求、按计划、按时实施完成，绩效目标基本实现，自评得分为96分，评价结果为良好。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项目设立原因及背景：黑水县植被茂盛，汛期和防火期灾害多发，任务重，防灾减灾专项经费能实时保障群众的生命财产安全。</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项目立项、资金申报的依据：县财政局于存量资金中下达我局2023年防灾减灾专项经费154.8万元（黑财[2023]5号），我局按程序在黑财[2023]5号中列支资金，资金文件为黑财[2023]5号，符合资金管理办法等相关规定。</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主要内容：防灾减灾专项经费由县级财政存量资金中支出，用于应急抢险救援、应急抢险救灾、防灾减灾宣传、应急演练、因灾死亡（失踪）人员救助、紧急转移安置人员救助、需紧急生活救助人员救助、需过渡期生活救助人员救助、因旱需生活救助人员救助、农业损失、需重建住房和需维修住房人员救助等支出。</w:t>
      </w:r>
    </w:p>
    <w:p>
      <w:pPr>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绩效目标设置情况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根据黑水县应急管理局《2023年防灾减灾专项经费项目部门预算项目支出绩效自评表》,黑水县应急管理局针对该项目设置的绩效目标：为用于我县应急抢险救援、应急抢险救灾、防灾减灾宣传、应急演练、因灾死亡（失踪）人员救助、紧急转移安置人员救助、需紧急生活救助人员救助、需过渡期生活救助人员救助、因旱需生活救助人员救助、农业损失、需重建住房和需维修住房人员救助等相关工作，保障群众的生命财产安全。明细指标如下：</w:t>
      </w:r>
    </w:p>
    <w:tbl>
      <w:tblPr>
        <w:tblStyle w:val="6"/>
        <w:tblW w:w="8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5"/>
        <w:gridCol w:w="1770"/>
        <w:gridCol w:w="2265"/>
        <w:gridCol w:w="52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资金足额保障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3000000</w:t>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受灾群众满意度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资金按时支付</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防灾减灾覆盖率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有效降低灾害风险时效</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中长期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防灾减灾项目成本及相关管理、宣传费用成本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3000000</w:t>
            </w:r>
            <w:r>
              <w:rPr>
                <w:rFonts w:hint="eastAsia" w:ascii="宋体" w:hAnsi="宋体" w:eastAsia="宋体" w:cs="宋体"/>
                <w:i w:val="0"/>
                <w:iCs w:val="0"/>
                <w:color w:val="000000"/>
                <w:kern w:val="0"/>
                <w:sz w:val="18"/>
                <w:szCs w:val="18"/>
                <w:u w:val="none"/>
                <w:lang w:val="en-US" w:eastAsia="zh-CN" w:bidi="ar"/>
              </w:rPr>
              <w:t>元</w:t>
            </w:r>
          </w:p>
        </w:tc>
      </w:tr>
    </w:tbl>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项目预算安排情况：县级财政资金支持，于2023年获得防灾减灾专项经费300万元，因2023年无重大灾害事故发生，调整预算为154.8万元。</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资金分配原则及考虑因素：收到资金后，按照单位预算安排,结合黑水县实际需求，由应急股提出项目使用方案，提交应急局党委会研究批准后，安排实施相关应急抢险救援项目。专项资金采取据实分配的办法，根据项目规划和缺口数，结合实际分配资金。在分配资金时坚持“实用、够用、安全、节俭”的原则，把满足基本需要放在首位，注重投入效益。</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zh-CN" w:eastAsia="zh-CN"/>
        </w:rPr>
        <w:t>项目资金分配情况：1、应急抢险救援；2、应急宣传；3、因灾遇难人员抚慰金、因灾临时生活救助、过渡期生活救助；4、森林草原防灭火指挥部工作经费。</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en-US" w:eastAsia="zh-CN"/>
        </w:rPr>
        <w:t>项目资金</w:t>
      </w:r>
      <w:r>
        <w:rPr>
          <w:rFonts w:hint="eastAsia" w:ascii="仿宋_GB2312" w:hAnsi="仿宋" w:eastAsia="仿宋_GB2312" w:cs="仿宋_GB2312"/>
          <w:sz w:val="32"/>
          <w:szCs w:val="32"/>
          <w:lang w:val="zh-CN"/>
        </w:rPr>
        <w:t>管理办法制定情况：我单位严格按照财务管理要求，在项目实施过程中，严格按照项目实施进度或合同约定及时支付各项费用；严格履行审批程序，确保使用手续规范；制定保障资金安全及规范资金管理的措施或办法，从资金管理、支付方式、支付申报、审批程序、结算、决算管理、审计管理、建设工程资料管理等方面进行了规范；项目资金实行项目管理和国库集中支付。</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eastAsia="zh-CN"/>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tbl>
      <w:tblPr>
        <w:tblStyle w:val="6"/>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资金足额保障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3000000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受灾群众满意度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资金按时支付</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防灾减灾覆盖率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可持续影响指标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有效降低灾害风险时效</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中长期</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中长期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经济成本指标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防灾减灾项目成本及相关管理、宣传费用成本</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3000000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100%</w:t>
            </w:r>
          </w:p>
        </w:tc>
      </w:tr>
    </w:tbl>
    <w:p>
      <w:pPr>
        <w:spacing w:line="580" w:lineRule="exact"/>
        <w:rPr>
          <w:rFonts w:hint="eastAsia" w:ascii="仿宋_GB2312" w:hAnsi="仿宋" w:eastAsia="仿宋_GB2312" w:cs="仿宋_GB2312"/>
          <w:sz w:val="32"/>
          <w:szCs w:val="32"/>
        </w:rPr>
      </w:pP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存在主要问题</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b w:val="0"/>
          <w:bCs w:val="0"/>
          <w:kern w:val="0"/>
          <w:position w:val="0"/>
          <w:sz w:val="32"/>
          <w:szCs w:val="32"/>
          <w:highlight w:val="none"/>
          <w:lang w:val="en-US" w:eastAsia="zh-CN" w:bidi="ar-SA"/>
        </w:rPr>
        <w:t>自然灾害风险不可控因素多，无法完全绝对保障灾害不复发。</w:t>
      </w:r>
    </w:p>
    <w:p>
      <w:pPr>
        <w:numPr>
          <w:ilvl w:val="0"/>
          <w:numId w:val="0"/>
        </w:numPr>
        <w:spacing w:line="580" w:lineRule="exact"/>
        <w:ind w:leftChars="200"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四、</w:t>
      </w:r>
      <w:r>
        <w:rPr>
          <w:rFonts w:hint="eastAsia" w:ascii="仿宋_GB2312" w:hAnsi="仿宋" w:eastAsia="仿宋_GB2312" w:cs="仿宋_GB2312"/>
          <w:sz w:val="32"/>
          <w:szCs w:val="32"/>
        </w:rPr>
        <w:t>相关措施建议</w:t>
      </w: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加强各乡镇灾害多发区域地质灾害风险监控与防范，及时避让转移，降低群众受伤、死亡风险，减少财产损失。</w:t>
      </w: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黑水县应急管理局</w:t>
      </w: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2024年9月26日</w:t>
      </w:r>
    </w:p>
    <w:p>
      <w:pPr>
        <w:spacing w:line="580" w:lineRule="exact"/>
        <w:jc w:val="center"/>
        <w:rPr>
          <w:rFonts w:hint="eastAsia"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eastAsia="zh-CN"/>
        </w:rPr>
        <w:t>县应急局冬春临时生活困难补助</w:t>
      </w:r>
      <w:r>
        <w:rPr>
          <w:rFonts w:hint="eastAsia" w:ascii="仿宋_GB2312" w:hAnsi="黑体" w:eastAsia="仿宋_GB2312" w:cs="方正小标宋简体"/>
          <w:b/>
          <w:sz w:val="32"/>
          <w:szCs w:val="32"/>
        </w:rPr>
        <w:t>项目支出</w:t>
      </w:r>
    </w:p>
    <w:p>
      <w:pPr>
        <w:spacing w:line="580" w:lineRule="exact"/>
        <w:jc w:val="center"/>
        <w:rPr>
          <w:rFonts w:ascii="仿宋_GB2312" w:hAnsi="仿宋_GB2312" w:eastAsia="仿宋_GB2312" w:cs="仿宋_GB2312"/>
          <w:sz w:val="32"/>
          <w:szCs w:val="32"/>
        </w:rPr>
      </w:pPr>
      <w:r>
        <w:rPr>
          <w:rFonts w:hint="eastAsia" w:ascii="仿宋_GB2312" w:hAnsi="黑体" w:eastAsia="仿宋_GB2312" w:cs="方正小标宋简体"/>
          <w:b/>
          <w:sz w:val="32"/>
          <w:szCs w:val="32"/>
        </w:rPr>
        <w:t>绩效评价报告</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项目评价实施方案情况</w:t>
      </w:r>
      <w:r>
        <w:rPr>
          <w:rFonts w:hint="eastAsia" w:ascii="仿宋_GB2312" w:hAnsi="仿宋" w:eastAsia="仿宋_GB2312" w:cs="仿宋_GB2312"/>
          <w:sz w:val="32"/>
          <w:szCs w:val="32"/>
          <w:lang w:eastAsia="zh-CN"/>
        </w:rPr>
        <w:t>：</w:t>
      </w:r>
    </w:p>
    <w:p>
      <w:pPr>
        <w:spacing w:line="580" w:lineRule="exact"/>
        <w:ind w:firstLine="642"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项目实施目的和主要工作任务：</w:t>
      </w:r>
      <w:r>
        <w:rPr>
          <w:rFonts w:hint="eastAsia" w:ascii="仿宋_GB2312" w:hAnsi="仿宋" w:eastAsia="仿宋_GB2312" w:cs="仿宋_GB2312"/>
          <w:sz w:val="32"/>
          <w:szCs w:val="32"/>
          <w:lang w:eastAsia="zh-CN"/>
        </w:rPr>
        <w:t>保障我县冬令春荒期间，15个乡镇共计250名受灾困难群众临时生活。</w:t>
      </w:r>
    </w:p>
    <w:p>
      <w:pPr>
        <w:spacing w:line="580" w:lineRule="exact"/>
        <w:ind w:firstLine="642"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b/>
          <w:bCs/>
          <w:sz w:val="32"/>
          <w:szCs w:val="32"/>
        </w:rPr>
        <w:t>选点</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lang w:val="en-US" w:eastAsia="zh-CN"/>
        </w:rPr>
        <w:t>1、项目完成情况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目标完成数量：到位资金6万元，实际使用资金6万元，资金使用完成率100%。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目标完成质量：临时救助项目工作完成率100%。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目标完成时效：根据项目计划，按时完成。</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成本控制目标的实现程度：临时救助资金人均标准按标准执行率100%，成本控制目标的实现率100%。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2、项目效益情况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社会效益指标：因临时救助问题发生重大群体性事件数量为0。</w:t>
      </w:r>
    </w:p>
    <w:p>
      <w:pPr>
        <w:spacing w:line="580" w:lineRule="exact"/>
        <w:ind w:firstLine="642"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b/>
          <w:bCs/>
          <w:sz w:val="32"/>
          <w:szCs w:val="32"/>
        </w:rPr>
        <w:t>评价指标</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lang w:val="zh-CN" w:eastAsia="zh-CN"/>
        </w:rPr>
        <w:t>我单位冬春临时生活困难补助专项绩效评价总分为97.9分。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（一）通用指标绩效分析。（得分：54分）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1.项目决策。（得分：18分）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决策程序：项目决策程序严密，项目设立、调整延续等方面符合资金管理基本规范和决策程序要求。（得分：6分）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规划论证：项目规划符合中央、省委省政府有关决策部署安排；充分评估论证项目立项必要性、前瞻性、合理性和可行性；项目总体绩效目标设置合理性的偏离度≤15%；绩效目标科学合理、规范完整、量化细化、预算匹配。（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投向：项目资金与项目总体规划、相关行业事业发展相匹配，属于政府支持范围，且符合财政事权支出责任划分规定；聚焦重大任务、重点领域、重点环节和重点项目，体现“集中财力办大事”原则，避免“撒胡椒面”。（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2.项目管理。（得分：18分）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制度办法：项目制度办法、资金管理办法等管理制度体系健全、要素完备，不存在管理制度缺失、管理办法过期情况。（得分：2分）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分配管理：项目资金分配因素选取、权重设置、区域分布，项目管理、审批符合管理要求。资金分配因素选取充分考虑相关行业事业发展实际和发展需求；资金分配因素的权重设置有效突出项目实施重点；资金区域分布结果公平合理；建设项目储备库，实行入库项目动态管理、推动资金竞争性分配，明确项目申报审核程序，按规定程序履行项目审批，资金分配依据充分合理；资金分配严格按管理办法执行，决策程序符合管理要求。（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绩效监管：项目按</w:t>
      </w:r>
      <w:r>
        <w:rPr>
          <w:rFonts w:hint="default" w:ascii="仿宋_GB2312" w:hAnsi="仿宋" w:eastAsia="仿宋_GB2312" w:cs="仿宋_GB2312"/>
          <w:sz w:val="32"/>
          <w:szCs w:val="32"/>
          <w:lang w:eastAsia="zh-CN"/>
        </w:rPr>
        <w:t>中央、省委</w:t>
      </w:r>
      <w:r>
        <w:rPr>
          <w:rFonts w:hint="eastAsia" w:ascii="仿宋_GB2312" w:hAnsi="仿宋" w:eastAsia="仿宋_GB2312" w:cs="仿宋_GB2312"/>
          <w:sz w:val="32"/>
          <w:szCs w:val="32"/>
          <w:lang w:val="zh-CN" w:eastAsia="zh-CN"/>
        </w:rPr>
        <w:t>要求全面完成绩效目标（含事前评估）、绩效评价、以前年度问题整改等预算绩效管理工作；管资金、项目、政策均管绩效，项目绩效监管按要求开展，对下指导有力有效。（得分：6分）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3.项目实施。（得分：9分）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预算执行：项目资金财政拨付6万元，单位执行6万元，执行率100%。（得分：6分）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使用：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4.项目结果。（得分：9分）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目标完成：项目完成预期目标，实施结果与绩效目标相匹配。项目运行成本、管理效率、履职效能、社会效应、可持续发展能力和服务对象满意度等方面均取得良好成果，预算绩效实现全覆盖。截止2023年12月底前，完成项目资金拨付。（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完成时效：冬春临时生活困难补助项目按照目标任务已于2023年12月底前完成资金拨付。（得分：3分）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（二）专用指标绩效分析。根据冬春临时生活困难补助支持对象选择民生保障指标进行绩效分析。（得分：29.9分）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区域均衡性：冬春临时生活困难补助按我县15</w:t>
      </w:r>
      <w:r>
        <w:rPr>
          <w:rFonts w:hint="default" w:ascii="仿宋_GB2312" w:hAnsi="仿宋" w:eastAsia="仿宋_GB2312" w:cs="仿宋_GB2312"/>
          <w:sz w:val="32"/>
          <w:szCs w:val="32"/>
          <w:lang w:eastAsia="zh-CN"/>
        </w:rPr>
        <w:t>个</w:t>
      </w:r>
      <w:r>
        <w:rPr>
          <w:rFonts w:hint="eastAsia" w:ascii="仿宋_GB2312" w:hAnsi="仿宋" w:eastAsia="仿宋_GB2312" w:cs="仿宋_GB2312"/>
          <w:sz w:val="32"/>
          <w:szCs w:val="32"/>
          <w:lang w:val="zh-CN" w:eastAsia="zh-CN"/>
        </w:rPr>
        <w:t>乡镇实际需求分配资金，科学合理、均衡公平，区域均衡情况得到改善、区域间差距缩小。（得分：10分）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对象精准性：资金实际支持对象符合管理要求，符合支持对象范围。（得分：10分）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标准合理性：资金实际补贴标准符合资金管理办法规定的补助标准，临时困难救助及时按标准兑现，不存在多发、漏发、重发、迟发等情况。（得分：5分）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群众满意度：资金涉及相关受益群体、支持对象的满意度为98%。（得分：4.9分）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（三）个性指标绩效分析。（得分：14分）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我单位在规定内做好冬春临时生活困难补助个性化绩效评价，指标具有特定的针对性，能够更好地反映其特定业务领域的表现，可以实时保障临时困难群众生活，度过困难，提高部门的整体绩效水平。</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救助全覆盖率：临时救助全覆盖率为100%。（得分：4分）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经济效益指标：临时困难人员安稳度过冬令春荒成效良好。（得分：4分）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社会效益指标：因临时救助问题发生重大群体性事件数量为0件。（得分：6分）</w:t>
      </w:r>
    </w:p>
    <w:p>
      <w:pPr>
        <w:keepNext w:val="0"/>
        <w:keepLines w:val="0"/>
        <w:pageBreakBefore w:val="0"/>
        <w:widowControl w:val="0"/>
        <w:numPr>
          <w:ilvl w:val="0"/>
          <w:numId w:val="0"/>
        </w:numPr>
        <w:kinsoku/>
        <w:wordWrap/>
        <w:overflowPunct/>
        <w:topLinePunct w:val="0"/>
        <w:autoSpaceDE/>
        <w:autoSpaceDN/>
        <w:bidi w:val="0"/>
        <w:spacing w:line="578" w:lineRule="exact"/>
        <w:ind w:firstLine="642" w:firstLineChars="200"/>
        <w:textAlignment w:val="auto"/>
        <w:outlineLvl w:val="9"/>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rPr>
        <w:t>评价方法</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rPr>
        <w:t>根据项目情况和评价重点，采用单位自评法、目标预定与实施效果比较法的评价方法。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通过汇总、整理、分析冬春临时生活困难补助项目绩效评价指标体系，项目按要求、按计划、按时实施完成，绩效目标基本实现，自评得分为97.9分，评价结果为优秀。</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项目设立原因及背景：黑水县植被茂盛，汛期和防火期灾害多发，冬春临时生活困难救助经费能实时保障群众的生活，度过困难。</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项目立项、资金申报的依据：冬春临时生活困难救助经费，由阿州财建【2023】1号2022年自然灾害救灾资金（冬春临时生活困难补助）中支出，用于冬春临时生活困难救助支出。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项目主要内容：保障我县冬令春荒期间，15个乡镇共计250名受灾困难群众临时生活。</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绩效目标设置情况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根据黑水县应急管理局《2023年冬春临时生活困难补助项目部门预算项目支出绩效自评表》,黑水县应急管理局针对该项目设置的绩效目标：为用于我县15个乡镇共计250名受灾困难群众临时生活救助。明细指标如下：</w:t>
      </w:r>
    </w:p>
    <w:tbl>
      <w:tblPr>
        <w:tblStyle w:val="6"/>
        <w:tblW w:w="8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5"/>
        <w:gridCol w:w="1770"/>
        <w:gridCol w:w="2265"/>
        <w:gridCol w:w="52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享受临时救助人员数量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r>
              <w:rPr>
                <w:rFonts w:hint="eastAsia" w:ascii="宋体" w:hAnsi="宋体" w:eastAsia="宋体" w:cs="宋体"/>
                <w:i w:val="0"/>
                <w:iCs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临时救助资金预算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60000</w:t>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临时救助资金拨付准确率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98</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资金在规定时间内支付到位率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98</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资金在规定时间下达率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98</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安稳度过冬令春荒临时困难人员数量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250</w:t>
            </w:r>
            <w:r>
              <w:rPr>
                <w:rFonts w:hint="eastAsia" w:ascii="宋体" w:hAnsi="宋体" w:eastAsia="宋体" w:cs="宋体"/>
                <w:i w:val="0"/>
                <w:iCs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因临时救助问题发生重大群体性事件数量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临时救助资金人均标准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w:t>
            </w:r>
            <w:r>
              <w:rPr>
                <w:rFonts w:hint="eastAsia" w:ascii="宋体" w:hAnsi="宋体" w:eastAsia="宋体" w:cs="宋体"/>
                <w:i w:val="0"/>
                <w:iCs w:val="0"/>
                <w:color w:val="000000"/>
                <w:kern w:val="0"/>
                <w:sz w:val="18"/>
                <w:szCs w:val="18"/>
                <w:u w:val="none"/>
                <w:lang w:val="en-US" w:eastAsia="zh-CN" w:bidi="ar"/>
              </w:rPr>
              <w:t>元/人年</w:t>
            </w:r>
          </w:p>
        </w:tc>
      </w:tr>
    </w:tbl>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项目预算安排情况：中央财政资金支持，于2023年获得冬春临时生活困难补助6万元。</w:t>
      </w:r>
    </w:p>
    <w:p>
      <w:pPr>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资金分配原则及考虑因素：收到资金后，按照单位预算安排,结合黑水县实际需求，由应急股提出项目使用方案，提交应急局党委会研究批准后，安排实施相关应急处置示范项目。专项资金采取据实分配的办法，根据项目规划和缺口数，结合实际分配资金。在分配资金时坚持“实用、够用、安全、节俭”的原则，把满足基本需要放在首位，注重投入效益。</w:t>
      </w:r>
    </w:p>
    <w:p>
      <w:pPr>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项目资金分配情况：15个乡镇共计250名受灾困难群众临时生活救助。</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en-US" w:eastAsia="zh-CN"/>
        </w:rPr>
        <w:t>项目资金</w:t>
      </w:r>
      <w:r>
        <w:rPr>
          <w:rFonts w:hint="eastAsia" w:ascii="仿宋_GB2312" w:hAnsi="仿宋" w:eastAsia="仿宋_GB2312" w:cs="仿宋_GB2312"/>
          <w:sz w:val="32"/>
          <w:szCs w:val="32"/>
          <w:lang w:val="zh-CN"/>
        </w:rPr>
        <w:t>管理办法制定情况：我单位严格按照财务管理要求，在项目实施过程中，严格按照项目实施进度或合同约定及时支付各项费用；严格履行审批程序，确保使用手续规范；制定保障资金安全及规范资金管理的措施或办法，从资金管理、支付方式、支付申报、审批程序、结算、决算管理、审计管理、建设工程资料管理等方面进行了规范；项目资金实行项目管理和国库集中支付。</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eastAsia="zh-CN"/>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tbl>
      <w:tblPr>
        <w:tblStyle w:val="6"/>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享受临时救助人员数量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250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250人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临时救助资金预算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60000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60000元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临时救助资金拨付准确率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资金在规定时间内支付到位率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资金在规定时间下达率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经济效益指标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安稳度过冬令春荒临时困难人员数量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250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250人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因临时救助问题发生重大群体性事件数量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经济成本指标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临时救助资金人均标准</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240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元/人年</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240元/人年</w:t>
            </w:r>
          </w:p>
        </w:tc>
      </w:tr>
    </w:tbl>
    <w:p>
      <w:pPr>
        <w:spacing w:line="580" w:lineRule="exact"/>
        <w:rPr>
          <w:rFonts w:hint="eastAsia" w:ascii="仿宋_GB2312" w:hAnsi="仿宋" w:eastAsia="仿宋_GB2312" w:cs="仿宋_GB2312"/>
          <w:sz w:val="32"/>
          <w:szCs w:val="32"/>
        </w:rPr>
      </w:pP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存在主要问题</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b w:val="0"/>
          <w:bCs w:val="0"/>
          <w:kern w:val="0"/>
          <w:position w:val="0"/>
          <w:sz w:val="32"/>
          <w:szCs w:val="32"/>
          <w:highlight w:val="none"/>
          <w:lang w:val="en-US" w:eastAsia="zh-CN" w:bidi="ar-SA"/>
        </w:rPr>
        <w:t>绩效管理情况不够完善。</w:t>
      </w:r>
    </w:p>
    <w:p>
      <w:pPr>
        <w:numPr>
          <w:ilvl w:val="0"/>
          <w:numId w:val="0"/>
        </w:numPr>
        <w:spacing w:line="580" w:lineRule="exact"/>
        <w:ind w:leftChars="200"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四、</w:t>
      </w:r>
      <w:r>
        <w:rPr>
          <w:rFonts w:hint="eastAsia" w:ascii="仿宋_GB2312" w:hAnsi="仿宋" w:eastAsia="仿宋_GB2312" w:cs="仿宋_GB2312"/>
          <w:sz w:val="32"/>
          <w:szCs w:val="32"/>
        </w:rPr>
        <w:t>相关措施建议</w:t>
      </w: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 xml:space="preserve"> 优化完善实施方案，加强运行监控，节约财政资金并提升资金使用效益，提升预算绩效管理水平。</w:t>
      </w: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黑水县应急管理局</w:t>
      </w:r>
    </w:p>
    <w:p>
      <w:pPr>
        <w:numPr>
          <w:ilvl w:val="0"/>
          <w:numId w:val="0"/>
        </w:numPr>
        <w:spacing w:line="580" w:lineRule="exact"/>
        <w:ind w:firstLine="5440" w:firstLineChars="1700"/>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2024年9月26日</w:t>
      </w:r>
    </w:p>
    <w:p>
      <w:pPr>
        <w:numPr>
          <w:ilvl w:val="0"/>
          <w:numId w:val="0"/>
        </w:numPr>
        <w:spacing w:line="580" w:lineRule="exact"/>
        <w:rPr>
          <w:rFonts w:hint="eastAsia" w:ascii="仿宋_GB2312" w:hAnsi="仿宋_GB2312" w:eastAsia="仿宋_GB2312" w:cs="仿宋_GB2312"/>
          <w:b w:val="0"/>
          <w:bCs w:val="0"/>
          <w:kern w:val="0"/>
          <w:position w:val="0"/>
          <w:sz w:val="32"/>
          <w:szCs w:val="32"/>
          <w:highlight w:val="none"/>
          <w:lang w:val="en-US" w:eastAsia="zh-CN" w:bidi="ar-SA"/>
        </w:rPr>
      </w:pPr>
    </w:p>
    <w:p>
      <w:pPr>
        <w:spacing w:line="580" w:lineRule="exact"/>
        <w:jc w:val="center"/>
        <w:rPr>
          <w:rFonts w:hint="eastAsia"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eastAsia="zh-CN"/>
        </w:rPr>
        <w:t>县应急局安全生产目标考核奖励资金</w:t>
      </w:r>
      <w:r>
        <w:rPr>
          <w:rFonts w:hint="eastAsia" w:ascii="仿宋_GB2312" w:hAnsi="黑体" w:eastAsia="仿宋_GB2312" w:cs="方正小标宋简体"/>
          <w:b/>
          <w:sz w:val="32"/>
          <w:szCs w:val="32"/>
        </w:rPr>
        <w:t>项目支出</w:t>
      </w:r>
    </w:p>
    <w:p>
      <w:pPr>
        <w:spacing w:line="580" w:lineRule="exact"/>
        <w:jc w:val="center"/>
        <w:rPr>
          <w:rFonts w:ascii="仿宋_GB2312" w:hAnsi="仿宋_GB2312" w:eastAsia="仿宋_GB2312" w:cs="仿宋_GB2312"/>
          <w:sz w:val="32"/>
          <w:szCs w:val="32"/>
        </w:rPr>
      </w:pPr>
      <w:r>
        <w:rPr>
          <w:rFonts w:hint="eastAsia" w:ascii="仿宋_GB2312" w:hAnsi="黑体" w:eastAsia="仿宋_GB2312" w:cs="方正小标宋简体"/>
          <w:b/>
          <w:sz w:val="32"/>
          <w:szCs w:val="32"/>
        </w:rPr>
        <w:t>绩效评价报告</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项目评价实施方案情况</w:t>
      </w:r>
      <w:r>
        <w:rPr>
          <w:rFonts w:hint="eastAsia" w:ascii="仿宋_GB2312" w:hAnsi="仿宋" w:eastAsia="仿宋_GB2312" w:cs="仿宋_GB2312"/>
          <w:sz w:val="32"/>
          <w:szCs w:val="32"/>
          <w:lang w:eastAsia="zh-CN"/>
        </w:rPr>
        <w:t>：</w:t>
      </w:r>
    </w:p>
    <w:p>
      <w:pPr>
        <w:spacing w:line="580" w:lineRule="exact"/>
        <w:ind w:firstLine="642"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项目实施目的和主要工作任务：</w:t>
      </w:r>
      <w:r>
        <w:rPr>
          <w:rFonts w:hint="eastAsia" w:ascii="仿宋_GB2312" w:hAnsi="仿宋" w:eastAsia="仿宋_GB2312" w:cs="仿宋_GB2312"/>
          <w:sz w:val="32"/>
          <w:szCs w:val="32"/>
          <w:lang w:eastAsia="zh-CN"/>
        </w:rPr>
        <w:t>打印安全生产宣传资料、办公设备维修打印、购买办公耗材、公务车燃油、车辆保险等安全生产综合协调方面办公经费支出，保障我单位安全生产工作顺利开展。</w:t>
      </w:r>
    </w:p>
    <w:p>
      <w:pPr>
        <w:spacing w:line="580" w:lineRule="exact"/>
        <w:ind w:firstLine="642"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b/>
          <w:bCs/>
          <w:sz w:val="32"/>
          <w:szCs w:val="32"/>
        </w:rPr>
        <w:t>选点</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lang w:val="en-US" w:eastAsia="zh-CN"/>
        </w:rPr>
        <w:t>1、项目完成情况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目标完成数量：到位资金17万元，实际使用资金17万元，资金使用完成率100%。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目标完成质量：安全生产综合协调工作完成率100%。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目标完成时效：根据项目计划，按时完成。</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2、项目效益情况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可持续影响指标：有效保障安全生产工作顺利开展。</w:t>
      </w:r>
    </w:p>
    <w:p>
      <w:pPr>
        <w:spacing w:line="580" w:lineRule="exact"/>
        <w:ind w:firstLine="642"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b/>
          <w:bCs/>
          <w:sz w:val="32"/>
          <w:szCs w:val="32"/>
        </w:rPr>
        <w:t>评价指标</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lang w:val="zh-CN" w:eastAsia="zh-CN"/>
        </w:rPr>
        <w:t>我单位安全生产目标考核奖励资金专项绩效评价总分为94分。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（一）通用指标绩效分析。（得分：54分）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1.项目决策。（得分：18分）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决策程序：项目决策程序严密，项目设立、调整延续等方面符合资金管理基本规范和决策程序要求。（得分：6分）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规划论证：项目规划符合中央、省委省政府有关决策部署安排；充分评估论证项目立项必要性、前瞻性、合理性和可行性；项目总体绩效目标设置合理性的偏离度≤15%；绩效目标科学合理、规范完整、量化细化、预算匹配。（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投向：项目资金与项目总体规划、相关行业事业发展相匹配，属于政府支持范围，且符合财政事权支出责任划分规定；聚焦重大任务、重点领域、重点环节和重点项目，体现“集中财力办大事”原则，避免“撒胡椒面”。（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2.项目管理。（得分：18分）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制度办法：项目制度办法、资金管理办法等管理制度体系健全、要素完备，不存在管理制度缺失、管理办法过期情况。（得分：2分）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分配管理：项目资金分配因素选取、权重设置、区域分布，项目管理、审批符合管理要求。资金分配因素选取充分考虑相关行业事业发展实际和发展需求；资金分配因素的权重设置有效突出项目实施重点；资金区域分布结果公平合理；建设项目储备库，实行入库项目动态管理、推动资金竞争性分配，明确项目申报审核程序，按规定程序履行项目审批，资金分配依据充分合理；资金分配严格按管理办法执行，决策程序符合管理要求。（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绩效监管：项目按</w:t>
      </w:r>
      <w:r>
        <w:rPr>
          <w:rFonts w:hint="default" w:ascii="仿宋_GB2312" w:hAnsi="仿宋" w:eastAsia="仿宋_GB2312" w:cs="仿宋_GB2312"/>
          <w:sz w:val="32"/>
          <w:szCs w:val="32"/>
          <w:lang w:eastAsia="zh-CN"/>
        </w:rPr>
        <w:t>中央、省委</w:t>
      </w:r>
      <w:r>
        <w:rPr>
          <w:rFonts w:hint="eastAsia" w:ascii="仿宋_GB2312" w:hAnsi="仿宋" w:eastAsia="仿宋_GB2312" w:cs="仿宋_GB2312"/>
          <w:sz w:val="32"/>
          <w:szCs w:val="32"/>
          <w:lang w:val="zh-CN" w:eastAsia="zh-CN"/>
        </w:rPr>
        <w:t>要求全面完成绩效目标（含事前评估）、绩效评价、以前年度问题整改等预算绩效管理工作；管资金、项目、政策均管绩效，项目绩效监管按要求开展，对下指导有力有效。（得分：6分）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3.项目实施。（得分：9分）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预算执行：项目资金财政拨付17万元，单位执行17万元，执行率100%。（得分：6分）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使用：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4.项目结果。（得分：9分）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目标完成：项目完成预期目标，实施结果与绩效目标相匹配。项目运行成本、管理效率、履职效能、社会效应、可持续发展能力和服务对象满意度等方面均取得良好成果，预算绩效实现全覆盖。截止2023年12月底前，完成项目资金拨付。（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完成时效：安全生产目标考核奖励资金项目按照目标任务已于2023年12月底前完成资金拨付。（得分：3分）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（二）专用指标绩效分析。根据安全生产目标考核奖励资金支持对象选择行政运转指标进行绩效分析。（得分：30分）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用途合规性：安全生产目标考核奖励资金按规定用途、适用范围进行本地区专项资金分配，项目资金分配均衡公平，资金实际支持对象符合管理要求，符合支持对象范围。（得分：10分）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程序合规性：资金管理程序符合专项资金管理要求，程序合规合法。（得分：10分）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标准合规性：资金分配标准符合专项资金管理要求。（得分：10分）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（三）个性指标绩效分析。（得分：10分）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我单位在规定内做好安全生产目标考核奖励资金个性化绩效评价，指标具有特定的针对性，能够更好地反映其特定业务领域的表现，可以提升安监股行政运行能力，提高部门的整体绩效水平。</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成本控制：宣传资料、办公耗材、燃油等成本控制达到预期目标1%以上。（得分：2分）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满意度指标：本单位使用对象满意度达到80%以上。（得分：4分）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可持续影响指标：有效保障安全生产工作顺利开展，效果良好。（得分：4分）</w:t>
      </w:r>
    </w:p>
    <w:p>
      <w:pPr>
        <w:keepNext w:val="0"/>
        <w:keepLines w:val="0"/>
        <w:pageBreakBefore w:val="0"/>
        <w:widowControl w:val="0"/>
        <w:numPr>
          <w:ilvl w:val="0"/>
          <w:numId w:val="0"/>
        </w:numPr>
        <w:kinsoku/>
        <w:wordWrap/>
        <w:overflowPunct/>
        <w:topLinePunct w:val="0"/>
        <w:autoSpaceDE/>
        <w:autoSpaceDN/>
        <w:bidi w:val="0"/>
        <w:spacing w:line="578" w:lineRule="exact"/>
        <w:ind w:firstLine="642" w:firstLineChars="200"/>
        <w:textAlignment w:val="auto"/>
        <w:outlineLvl w:val="9"/>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rPr>
        <w:t>评价方法</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rPr>
        <w:t>根据项目情况和评价重点，采用单位自评法、目标预定与实施效果比较法的评价方法。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通过汇总、整理、分析安全生产目标考核奖励资金项目绩效评价指标体系，项目按要求、按计划、按时实施完成，绩效目标基本实现，自评得分为94分，评价结果为良好。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项目设立原因及背景：黑水县植被茂盛，水资源丰富，电力工程项目、道路基础设施项目多，安全生产目标考核奖励资金能实时保障我单位安全生产工作顺利开展。</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项目立项、资金申报的依据：安全生产目标考核奖励资金17万，由阿州财建【2023】84号2022年度安全生产目标考核奖励资金中支出，用于本单位安全生产综合协调方面办公经费支出。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项目主要内容：打印安全生产宣传资料、办公设备维修打印、购买办公耗材、公务车燃油、车辆保险等安全生产综合协调方面办公经费支出。</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绩效目标设置情况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根据黑水县应急管理局《2023年安全生产目标考核奖励资金项目部门预算项目支出绩效自评表》,黑水县应急管理局针对该项目设置的绩效目标：为安全生产综合协调方面办公经费，保障我单位安全生产工作顺利开展。明细指标如下：</w:t>
      </w:r>
    </w:p>
    <w:tbl>
      <w:tblPr>
        <w:tblStyle w:val="6"/>
        <w:tblW w:w="8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5"/>
        <w:gridCol w:w="1770"/>
        <w:gridCol w:w="2265"/>
        <w:gridCol w:w="52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其他交通费用（租借车辆保险费等）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办公费（购买办公耗材）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办公费（办公设备维修打印）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70000</w:t>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其他交通费用（租借车辆燃油费等）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40000</w:t>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资金支付时限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有效保障安全生产工作顺利开展</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本单位使用对象满意度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98</w:t>
            </w:r>
            <w:r>
              <w:rPr>
                <w:rFonts w:hint="eastAsia" w:ascii="宋体" w:hAnsi="宋体" w:eastAsia="宋体" w:cs="宋体"/>
                <w:i w:val="0"/>
                <w:iCs w:val="0"/>
                <w:color w:val="000000"/>
                <w:kern w:val="0"/>
                <w:sz w:val="18"/>
                <w:szCs w:val="18"/>
                <w:u w:val="none"/>
                <w:lang w:val="en-US" w:eastAsia="zh-CN" w:bidi="ar"/>
              </w:rPr>
              <w:t>%</w:t>
            </w:r>
          </w:p>
        </w:tc>
      </w:tr>
    </w:tbl>
    <w:p>
      <w:pPr>
        <w:spacing w:line="580" w:lineRule="exact"/>
        <w:ind w:firstLine="640" w:firstLineChars="200"/>
        <w:rPr>
          <w:rFonts w:hint="eastAsia" w:ascii="仿宋_GB2312" w:hAnsi="仿宋" w:eastAsia="仿宋_GB2312" w:cs="仿宋_GB2312"/>
          <w:sz w:val="32"/>
          <w:szCs w:val="32"/>
          <w:lang w:val="en-US" w:eastAsia="zh-CN"/>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项目预算安排情况：州级财政资金支持，于2023年获得安全生产目标考核奖励资金17万元。</w:t>
      </w:r>
    </w:p>
    <w:p>
      <w:pPr>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资金分配原则及考虑因素：收到上级资金后，按照单位预算安排,结合应急局实际需求，由安监股提出项目使用方案，提交局党委会研究批准后，安排购买相关办公耗材、支出公务车燃油等。专项资金采取据实分配的办法，根据项目规划和缺口数，结合实际分配资金。在分配资金时坚持“实用、够用、安全、节俭”的原则，把满足基本需要放在首位，注重投入效益。</w:t>
      </w:r>
    </w:p>
    <w:p>
      <w:pPr>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项目资金分配情况：1、打印安全生产宣传资料；2、办公设备维修打印；3、购买办公耗材；4、公务车燃油、车辆保险。</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en-US" w:eastAsia="zh-CN"/>
        </w:rPr>
        <w:t>项目资金</w:t>
      </w:r>
      <w:r>
        <w:rPr>
          <w:rFonts w:hint="eastAsia" w:ascii="仿宋_GB2312" w:hAnsi="仿宋" w:eastAsia="仿宋_GB2312" w:cs="仿宋_GB2312"/>
          <w:sz w:val="32"/>
          <w:szCs w:val="32"/>
          <w:lang w:val="zh-CN"/>
        </w:rPr>
        <w:t>管理办法制定情况：我单位严格按照财务管理要求，在项目实施过程中，严格按照项目实施进度或合同约定及时支付各项费用；严格履行审批程序，确保使用手续规范；制定保障资金安全及规范资金管理的措施或办法，从资金管理、支付方式、支付申报、审批程序、结算、决算管理、审计管理、建设工程资料管理等方面进行了规范；项目资金实行项目管理和国库集中支付。</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eastAsia="zh-CN"/>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tbl>
      <w:tblPr>
        <w:tblStyle w:val="6"/>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其他交通费用（租借车辆保险费等）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20000元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办公费（购买办公耗材）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40000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40000元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办公费（办公设备维修打印）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70000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70000元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其他交通费用（租借车辆燃油费等）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40000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40000元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资金支付时限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可持续影响指标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有效保障安全生产工作顺利开展</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有效保障</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本单位使用对象满意度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98%</w:t>
            </w:r>
          </w:p>
        </w:tc>
      </w:tr>
    </w:tbl>
    <w:p>
      <w:pPr>
        <w:spacing w:line="580" w:lineRule="exact"/>
        <w:rPr>
          <w:rFonts w:hint="eastAsia" w:ascii="仿宋_GB2312" w:hAnsi="仿宋" w:eastAsia="仿宋_GB2312" w:cs="仿宋_GB2312"/>
          <w:sz w:val="32"/>
          <w:szCs w:val="32"/>
        </w:rPr>
      </w:pP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存在主要问题</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b w:val="0"/>
          <w:bCs w:val="0"/>
          <w:kern w:val="0"/>
          <w:position w:val="0"/>
          <w:sz w:val="32"/>
          <w:szCs w:val="32"/>
          <w:highlight w:val="none"/>
          <w:lang w:val="en-US" w:eastAsia="zh-CN" w:bidi="ar-SA"/>
        </w:rPr>
        <w:t>绩效目标编制、管理有待进一步完善。我单位编制的绩效目标设立不够清晰，完善绩效目标的编制，在编制绩效目标时对绩效指标进行量化，设立清晰、具体可以衡量的绩效指标，以便于进行绩效考核。</w:t>
      </w:r>
    </w:p>
    <w:p>
      <w:pPr>
        <w:numPr>
          <w:ilvl w:val="0"/>
          <w:numId w:val="0"/>
        </w:numPr>
        <w:spacing w:line="580" w:lineRule="exact"/>
        <w:ind w:leftChars="200"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四、</w:t>
      </w:r>
      <w:r>
        <w:rPr>
          <w:rFonts w:hint="eastAsia" w:ascii="仿宋_GB2312" w:hAnsi="仿宋" w:eastAsia="仿宋_GB2312" w:cs="仿宋_GB2312"/>
          <w:sz w:val="32"/>
          <w:szCs w:val="32"/>
        </w:rPr>
        <w:t>相关措施建议</w:t>
      </w: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做好项目实施的跟踪检查工作。定期不定期地对项目实施情况和经费使用情况进行跟踪检查，对能实现预期绩效目标的项目予以充分肯定，对进展缓慢</w:t>
      </w:r>
      <w:r>
        <w:rPr>
          <w:rFonts w:hint="default" w:ascii="仿宋_GB2312" w:hAnsi="仿宋_GB2312" w:eastAsia="仿宋_GB2312" w:cs="仿宋_GB2312"/>
          <w:b w:val="0"/>
          <w:bCs w:val="0"/>
          <w:kern w:val="0"/>
          <w:position w:val="0"/>
          <w:sz w:val="32"/>
          <w:szCs w:val="32"/>
          <w:highlight w:val="none"/>
          <w:lang w:eastAsia="zh-CN" w:bidi="ar-SA"/>
        </w:rPr>
        <w:t>、</w:t>
      </w:r>
      <w:bookmarkStart w:id="0" w:name="_GoBack"/>
      <w:bookmarkEnd w:id="0"/>
      <w:r>
        <w:rPr>
          <w:rFonts w:hint="eastAsia" w:ascii="仿宋_GB2312" w:hAnsi="仿宋_GB2312" w:eastAsia="仿宋_GB2312" w:cs="仿宋_GB2312"/>
          <w:b w:val="0"/>
          <w:bCs w:val="0"/>
          <w:kern w:val="0"/>
          <w:position w:val="0"/>
          <w:sz w:val="32"/>
          <w:szCs w:val="32"/>
          <w:highlight w:val="none"/>
          <w:lang w:val="en-US" w:eastAsia="zh-CN" w:bidi="ar-SA"/>
        </w:rPr>
        <w:t>预期绩效目标较差的项目，及时进行协调和提出整改措施，确保项目实施工作正常运行，达到预期绩效目标。一是进一步健全和完善财务管理制度及内部控制制度，创新管理手段，用新思路、新方法，改进完善财务管理方法。二是按照财政支出绩效管理的要求，建立科学的财政资金效益考评制度体系，不断提高财政资金使用管理的水平和效率。三是加强我局预算整体绩效管理知识的学习，增强提高我局财务人员的绩效管理能力、专业素质和思想水平。四是优化完善实施方案，加强运行监控，节约财政资金并提升资金使用效益，提升预算绩效管理水平。</w:t>
      </w: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黑水县应急管理局</w:t>
      </w:r>
    </w:p>
    <w:p>
      <w:pPr>
        <w:numPr>
          <w:ilvl w:val="0"/>
          <w:numId w:val="0"/>
        </w:numPr>
        <w:spacing w:line="580" w:lineRule="exact"/>
        <w:ind w:firstLine="5440" w:firstLineChars="1700"/>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2024年9月26日</w:t>
      </w: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spacing w:line="580" w:lineRule="exact"/>
        <w:jc w:val="center"/>
        <w:rPr>
          <w:rFonts w:hint="eastAsia"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eastAsia="zh-CN"/>
        </w:rPr>
        <w:t>县应急局安办实战化专班运行工作经费</w:t>
      </w:r>
      <w:r>
        <w:rPr>
          <w:rFonts w:hint="eastAsia" w:ascii="仿宋_GB2312" w:hAnsi="黑体" w:eastAsia="仿宋_GB2312" w:cs="方正小标宋简体"/>
          <w:b/>
          <w:sz w:val="32"/>
          <w:szCs w:val="32"/>
        </w:rPr>
        <w:t>项目支出</w:t>
      </w:r>
    </w:p>
    <w:p>
      <w:pPr>
        <w:spacing w:line="580" w:lineRule="exact"/>
        <w:jc w:val="center"/>
        <w:rPr>
          <w:rFonts w:ascii="仿宋_GB2312" w:hAnsi="仿宋_GB2312" w:eastAsia="仿宋_GB2312" w:cs="仿宋_GB2312"/>
          <w:sz w:val="32"/>
          <w:szCs w:val="32"/>
        </w:rPr>
      </w:pPr>
      <w:r>
        <w:rPr>
          <w:rFonts w:hint="eastAsia" w:ascii="仿宋_GB2312" w:hAnsi="黑体" w:eastAsia="仿宋_GB2312" w:cs="方正小标宋简体"/>
          <w:b/>
          <w:sz w:val="32"/>
          <w:szCs w:val="32"/>
        </w:rPr>
        <w:t>绩效评价报告</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项目评价实施方案情况</w:t>
      </w:r>
      <w:r>
        <w:rPr>
          <w:rFonts w:hint="eastAsia" w:ascii="仿宋_GB2312" w:hAnsi="仿宋" w:eastAsia="仿宋_GB2312" w:cs="仿宋_GB2312"/>
          <w:sz w:val="32"/>
          <w:szCs w:val="32"/>
          <w:lang w:eastAsia="zh-CN"/>
        </w:rPr>
        <w:t>：</w:t>
      </w:r>
    </w:p>
    <w:p>
      <w:pPr>
        <w:spacing w:line="580" w:lineRule="exact"/>
        <w:ind w:firstLine="642"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项目实施目的和主要工作任务：</w:t>
      </w:r>
      <w:r>
        <w:rPr>
          <w:rFonts w:hint="eastAsia" w:ascii="仿宋_GB2312" w:hAnsi="仿宋" w:eastAsia="仿宋_GB2312" w:cs="仿宋_GB2312"/>
          <w:sz w:val="32"/>
          <w:szCs w:val="32"/>
          <w:lang w:eastAsia="zh-CN"/>
        </w:rPr>
        <w:t>购买办公桌椅、电脑、打印机等办公设施设备，保障我县安办实战化专班按省、州要求实战化运行。</w:t>
      </w:r>
    </w:p>
    <w:p>
      <w:pPr>
        <w:spacing w:line="580" w:lineRule="exact"/>
        <w:ind w:firstLine="642"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b/>
          <w:bCs/>
          <w:sz w:val="32"/>
          <w:szCs w:val="32"/>
        </w:rPr>
        <w:t>选点</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lang w:val="en-US" w:eastAsia="zh-CN"/>
        </w:rPr>
        <w:t>1、项目完成情况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目标完成数量：到位资金8万元，实际使用资金8万元，资金使用完成率100%。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目标完成质量：办公设备采购工作完成率100%。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目标完成时效：根据项目计划，按时完成。</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成本控制目标的实现程度：综合管理及税费按财会标准执行率100%，成本控制目标的实现率100%。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2、项目效益情况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可持续影响指标：完善保障长期监督、考核、安全风险研判机制。</w:t>
      </w:r>
    </w:p>
    <w:p>
      <w:pPr>
        <w:spacing w:line="580" w:lineRule="exact"/>
        <w:ind w:firstLine="642"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b/>
          <w:bCs/>
          <w:sz w:val="32"/>
          <w:szCs w:val="32"/>
        </w:rPr>
        <w:t>评价指标</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lang w:val="zh-CN" w:eastAsia="zh-CN"/>
        </w:rPr>
        <w:t>我单位安办实战化专班运行工作经费专项绩效评价总分为94分。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（一）通用指标绩效分析。（得分：54分）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1.项目决策。（得分：18分）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决策程序：项目决策程序严密，项目设立、调整延续等方面符合资金管理基本规范和决策程序要求。（得分：6分）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规划论证：项目规划符合中央、省委省政府有关决策部署安排；充分评估论证项目立项必要性、前瞻性、合理性和可行性；项目总体绩效目标设置合理性的偏离度≤15%；绩效目标科学合理、规范完整、量化细化、预算匹配。（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投向：项目资金与项目总体规划、相关行业事业发展相匹配，属于政府支持范围，且符合财政事权支出责任划分规定；聚焦重大任务、重点领域、重点环节和重点项目，体现“集中财力办大事”原则，避免“撒胡椒面”。（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2.项目管理。（得分：18分）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制度办法：项目制度办法、资金管理办法等管理制度体系健全、要素完备，不存在管理制度缺失、管理办法过期情况。（得分：2分）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分配管理：项目资金分配因素选取、权重设置、区域分布，项目管理、审批符合管理要求。资金分配因素选取充分考虑相关行业事业发展实际和发展需求；资金分配因素的权重设置有效突出项目实施重点；资金区域分布结果公平合理；建设项目储备库，实行入库项目动态管理、推动资金竞争性分配，明确项目申报审核程序，按规定程序履行项目审批，资金分配依据充分合理；资金分配严格按管理办法执行，决策程序符合管理要求。（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绩效监管：项目按</w:t>
      </w:r>
      <w:r>
        <w:rPr>
          <w:rFonts w:hint="default" w:ascii="仿宋_GB2312" w:hAnsi="仿宋" w:eastAsia="仿宋_GB2312" w:cs="仿宋_GB2312"/>
          <w:sz w:val="32"/>
          <w:szCs w:val="32"/>
          <w:lang w:eastAsia="zh-CN"/>
        </w:rPr>
        <w:t>中央、省委</w:t>
      </w:r>
      <w:r>
        <w:rPr>
          <w:rFonts w:hint="eastAsia" w:ascii="仿宋_GB2312" w:hAnsi="仿宋" w:eastAsia="仿宋_GB2312" w:cs="仿宋_GB2312"/>
          <w:sz w:val="32"/>
          <w:szCs w:val="32"/>
          <w:lang w:val="zh-CN" w:eastAsia="zh-CN"/>
        </w:rPr>
        <w:t>要求全面完成绩效目标（含事前评估）、绩效评价、以前年度问题整改等预算绩效管理工作；管资金、项目、政策均管绩效，项目绩效监管按要求开展，对下指导有力有效。（得分：6分）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3.项目实施。（得分：9分）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预算执行：项目资金财政拨付8万元，单位执行8万元，执行率100%。（得分：6分）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使用：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4.项目结果。（得分：9分）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目标完成：项目完成预期目标，实施结果与绩效目标相匹配。项目运行成本、管理效率、履职效能、社会效应、可持续发展能力和服务对象满意度等方面均取得良好成果，预算绩效实现全覆盖。截止2023年12月底前，完成项目资金拨付。（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完成时效：安办实战化专班运行工作经费项目按照目标任务已于2023年12月底前完成资金拨付。（得分：3分）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（二）专用指标绩效分析。根据安办实战化专班运行工作经费资金支持对象选择行政运转指标进行绩效分析。（得分：30分）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用途合规性：安办实战化专班运行工作经费按规定用途、适用范围进行本地区专项资金分配，项目资金分配均衡公平，资金实际支持对象符合管理要求，符合支持对象范围。（得分：10分）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程序合规性：资金管理程序符合专项资金管理要求，程序合规合法。（得分：10分）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标准合规性：资金分配标准符合专项资金管理要求。（得分：10分）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（三）个性指标绩效分析。（得分：10分）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我单位在规定内做好安办实战化专班运行工作经费个性化绩效评价，指标具有特定的针对性，能够更好地反映其特定业务领域的表现，可以提升安办实战化专班运行能力，提高部门的整体绩效水平。</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资金到位及时率：安办实战化专班2023年6月底成立，运行资金于2023年7月到位。（得分：2分）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办公设备质量合格率：购买的办公设备质量合格，符合安办实战化专班运行工作需求。（得分：2分）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社会效益指标：科学统筹发展与安全两件大事，充分发挥各级安办综合协调作用，切实承担起“统筹协调、综合监管、督导检查”的责任，结果良好。（得分：2分）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可持续发展指标：完善项目长效管理机制，结果良好。（得分：2分）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可持续影响指标：保障项目长期监督、考核、安全风险研判机制，结果良好。（得分：2分）</w:t>
      </w:r>
    </w:p>
    <w:p>
      <w:pPr>
        <w:keepNext w:val="0"/>
        <w:keepLines w:val="0"/>
        <w:pageBreakBefore w:val="0"/>
        <w:widowControl w:val="0"/>
        <w:numPr>
          <w:ilvl w:val="0"/>
          <w:numId w:val="0"/>
        </w:numPr>
        <w:kinsoku/>
        <w:wordWrap/>
        <w:overflowPunct/>
        <w:topLinePunct w:val="0"/>
        <w:autoSpaceDE/>
        <w:autoSpaceDN/>
        <w:bidi w:val="0"/>
        <w:spacing w:line="578" w:lineRule="exact"/>
        <w:ind w:firstLine="642" w:firstLineChars="200"/>
        <w:textAlignment w:val="auto"/>
        <w:outlineLvl w:val="9"/>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rPr>
        <w:t>评价方法</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rPr>
        <w:t>根据项目情况和评价重点，采用成本效益分析法、单位自评法、目标预定与实施效果比较法的评价方法。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通过汇总、整理、分析安办实战化专班运行工作经费项目绩效评价指标体系，项目按要求、按计划、按时实施完成，绩效目标基本实现，自评得分为94分，评价结果为良好。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设立原因及背景：为全面落实省委省政府决策部署和州委州政府工作安排，科学统筹发展与安全两件大事，充分发挥各级安办综合协调作用，切实承担起“统筹协调、综合监管、督导检查”的责任。根据《黑水县安办实战化专班运行工作方案》，我县安办实战化专班将按照省、州要求在2023年6月底组建完成，县安办实战化专班办公场地已经落实。</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项目立项、资金申报的依据：安办实战化专班运行工作经费，能实时保障我县2024年安办实战化专班按省、州要求实战化运行。</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项目主要内容：购买安办实战化专班电脑、打（复）印机、办公桌椅等办公设备及耗材，保障安办实战化专班临聘人员工资，保障我县安办实战化专班按省、州要求实战化运行。</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绩效目标设置情况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根据黑水县应急管理局《2023年安办实战化专班运行工作经费项目部门预算项目支出绩效自评表》,黑水县应急管理局针对该项目设置的绩效目标：为安办实战化专班运行工作经费，保障我县安办实战化专班按省、州要求实战化运行。明细指标如下：</w:t>
      </w:r>
    </w:p>
    <w:tbl>
      <w:tblPr>
        <w:tblStyle w:val="6"/>
        <w:tblW w:w="8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5"/>
        <w:gridCol w:w="1770"/>
        <w:gridCol w:w="2265"/>
        <w:gridCol w:w="52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办公桌椅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打（复）印机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办公设备质量合格率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98</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专班运行年限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r>
              <w:rPr>
                <w:rFonts w:hint="eastAsia" w:ascii="宋体" w:hAnsi="宋体" w:eastAsia="宋体" w:cs="宋体"/>
                <w:i w:val="0"/>
                <w:iCs w:val="0"/>
                <w:color w:val="000000"/>
                <w:kern w:val="0"/>
                <w:sz w:val="18"/>
                <w:szCs w:val="18"/>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科学统筹发展与安全两件大事，充分发挥各级安办综合协调作用，切实承担起“统筹协调、综合监管、督导检查”的责任</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长效管理机制</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长期监督、考核、安全风险研判机制</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业主单位及行业部门满意度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98</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综合管理及税费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80000</w:t>
            </w:r>
            <w:r>
              <w:rPr>
                <w:rFonts w:hint="eastAsia" w:ascii="宋体" w:hAnsi="宋体" w:eastAsia="宋体" w:cs="宋体"/>
                <w:i w:val="0"/>
                <w:iCs w:val="0"/>
                <w:color w:val="000000"/>
                <w:kern w:val="0"/>
                <w:sz w:val="18"/>
                <w:szCs w:val="18"/>
                <w:u w:val="none"/>
                <w:lang w:val="en-US" w:eastAsia="zh-CN" w:bidi="ar"/>
              </w:rPr>
              <w:t>元</w:t>
            </w:r>
          </w:p>
        </w:tc>
      </w:tr>
    </w:tbl>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项目预算安排情况：县级财政资金支持，于2023年获得安办实战化专班运行工作经费8万元。</w:t>
      </w:r>
    </w:p>
    <w:p>
      <w:pPr>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资金分配原则及考虑因素：收到县级资金后，按照单位预算安排,结合应急局实际需求，由安办实战化专班提出项目使用方案，提交局党委会研究批准后，安排购买相关办公设施设备。专项资金采取据实分配的办法，根据项目规划和缺口数，结合实际分配资金。在分配资金时坚持“实用、够用、安全、节俭”的原则，把满足基本需要放在首位，注重投入效益。</w:t>
      </w:r>
    </w:p>
    <w:p>
      <w:pPr>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项目资金分配情况：1、购买办公桌椅2套，电脑2台，打印机2台，文件柜2个，购买打印纸、加墨等办公费3.45万元；2、临聘人员2名劳务费4.34万元；3、安办实战化专班人员差旅费0.21万元。</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en-US" w:eastAsia="zh-CN"/>
        </w:rPr>
        <w:t>项目资金</w:t>
      </w:r>
      <w:r>
        <w:rPr>
          <w:rFonts w:hint="eastAsia" w:ascii="仿宋_GB2312" w:hAnsi="仿宋" w:eastAsia="仿宋_GB2312" w:cs="仿宋_GB2312"/>
          <w:sz w:val="32"/>
          <w:szCs w:val="32"/>
          <w:lang w:val="zh-CN"/>
        </w:rPr>
        <w:t>管理办法制定情况：我单位严格按照财务管理要求，在项目实施过程中，严格按照项目实施进度或合同约定及时支付各项费用；严格履行审批程序，确保使用手续规范；制定保障资金安全及规范资金管理的措施或办法，从资金管理、支付方式、支付申报、审批程序、结算、决算管理、审计管理、建设工程资料管理等方面进行了规范；项目资金实行项目管理和国库集中支付。</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eastAsia="zh-CN"/>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tbl>
      <w:tblPr>
        <w:tblStyle w:val="6"/>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办公桌椅</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电脑</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打（复）印机</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办公设备质量合格率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专班运行年限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科学统筹发展与安全两件大事，充分发挥各级安办综合协调作用，切实承担起“统筹协调、综合监管、督导检查”的责任</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完善责任</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完善责任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可持续发展指标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长效管理机制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完善</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可持续影响指标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长期监督、考核、安全风险研判机制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保障</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业主单位及行业部门满意度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成本指标</w:t>
            </w:r>
          </w:p>
        </w:tc>
        <w:tc>
          <w:tcPr>
            <w:tcW w:w="12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经济成本指标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综合管理及税费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80000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80000</w:t>
            </w:r>
          </w:p>
        </w:tc>
      </w:tr>
    </w:tbl>
    <w:p>
      <w:pPr>
        <w:spacing w:line="580" w:lineRule="exact"/>
        <w:rPr>
          <w:rFonts w:hint="eastAsia" w:ascii="仿宋_GB2312" w:hAnsi="仿宋" w:eastAsia="仿宋_GB2312" w:cs="仿宋_GB2312"/>
          <w:sz w:val="32"/>
          <w:szCs w:val="32"/>
        </w:rPr>
      </w:pP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存在主要问题</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b w:val="0"/>
          <w:bCs w:val="0"/>
          <w:kern w:val="0"/>
          <w:position w:val="0"/>
          <w:sz w:val="32"/>
          <w:szCs w:val="32"/>
          <w:highlight w:val="none"/>
          <w:lang w:val="en-US" w:eastAsia="zh-CN" w:bidi="ar-SA"/>
        </w:rPr>
        <w:t>绩效目标编制、管理有待进一步完善。我单位编制的绩效目标设立不够清晰，完善绩效目标的编制，在编制绩效目标时对绩效指标进行量化，设立清晰、具体可以衡量的绩效指标，以便于进行绩效考核。</w:t>
      </w:r>
    </w:p>
    <w:p>
      <w:pPr>
        <w:numPr>
          <w:ilvl w:val="0"/>
          <w:numId w:val="0"/>
        </w:numPr>
        <w:spacing w:line="580" w:lineRule="exact"/>
        <w:ind w:leftChars="200"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四、</w:t>
      </w:r>
      <w:r>
        <w:rPr>
          <w:rFonts w:hint="eastAsia" w:ascii="仿宋_GB2312" w:hAnsi="仿宋" w:eastAsia="仿宋_GB2312" w:cs="仿宋_GB2312"/>
          <w:sz w:val="32"/>
          <w:szCs w:val="32"/>
        </w:rPr>
        <w:t>相关措施建议</w:t>
      </w: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一是进一步健全和完善财务管理制度及内部控制制度，创新管理手段，用新思路、新方法，改进完善财务管理方法。二是按照财政支出绩效管理的要求，建立科学的财政资金效益考评制度体系，不断提高财政资金使用管理的水平和效率。三是加强我局预算整体绩效管理知识的学习，增强提高我局财务人员的绩效管理能力、专业素质和思想水平。四是优化完善实施方案，加强运行监控，节约财政资金并提升资金使用效益，提升预算绩效管理水平。</w:t>
      </w: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黑水县应急管理局</w:t>
      </w:r>
    </w:p>
    <w:p>
      <w:pPr>
        <w:numPr>
          <w:ilvl w:val="0"/>
          <w:numId w:val="0"/>
        </w:numPr>
        <w:spacing w:line="580" w:lineRule="exact"/>
        <w:ind w:firstLine="5440" w:firstLineChars="1700"/>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2024年9月26日</w:t>
      </w: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default" w:ascii="仿宋_GB2312" w:hAnsi="仿宋_GB2312" w:eastAsia="仿宋_GB2312" w:cs="仿宋_GB2312"/>
          <w:b w:val="0"/>
          <w:bCs w:val="0"/>
          <w:kern w:val="0"/>
          <w:position w:val="0"/>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A"/>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03046"/>
    <w:multiLevelType w:val="singleLevel"/>
    <w:tmpl w:val="B410304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MjY5ZDBlNWJjZGQwN2U4YzQ1MWFhMTVhYWNhZjAifQ=="/>
  </w:docVars>
  <w:rsids>
    <w:rsidRoot w:val="004C22EC"/>
    <w:rsid w:val="004C22EC"/>
    <w:rsid w:val="007B38C6"/>
    <w:rsid w:val="01883D4D"/>
    <w:rsid w:val="02F87FF0"/>
    <w:rsid w:val="100566B3"/>
    <w:rsid w:val="13966680"/>
    <w:rsid w:val="1B4A3EC4"/>
    <w:rsid w:val="244E01D1"/>
    <w:rsid w:val="2FC10AEF"/>
    <w:rsid w:val="33DA011B"/>
    <w:rsid w:val="358B1B11"/>
    <w:rsid w:val="423607D0"/>
    <w:rsid w:val="49BA707E"/>
    <w:rsid w:val="4A0B0DD8"/>
    <w:rsid w:val="55704B34"/>
    <w:rsid w:val="57B166CC"/>
    <w:rsid w:val="57EF05A9"/>
    <w:rsid w:val="5DBC40E7"/>
    <w:rsid w:val="5FC662FA"/>
    <w:rsid w:val="7312139A"/>
    <w:rsid w:val="737FF67F"/>
    <w:rsid w:val="77991202"/>
    <w:rsid w:val="785173F2"/>
    <w:rsid w:val="B75F647A"/>
    <w:rsid w:val="DEFD0837"/>
    <w:rsid w:val="DFBEF2B0"/>
    <w:rsid w:val="FBDF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1 Char"/>
    <w:basedOn w:val="7"/>
    <w:link w:val="2"/>
    <w:qFormat/>
    <w:uiPriority w:val="9"/>
    <w:rPr>
      <w:rFonts w:ascii="Times New Roman" w:hAnsi="Times New Roman" w:eastAsia="宋体" w:cs="Times New Roman"/>
      <w:b/>
      <w:bCs/>
      <w:kern w:val="44"/>
      <w:sz w:val="44"/>
      <w:szCs w:val="44"/>
    </w:rPr>
  </w:style>
  <w:style w:type="paragraph" w:customStyle="1" w:styleId="1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46</Pages>
  <Words>327</Words>
  <Characters>335</Characters>
  <Lines>2</Lines>
  <Paragraphs>1</Paragraphs>
  <TotalTime>4</TotalTime>
  <ScaleCrop>false</ScaleCrop>
  <LinksUpToDate>false</LinksUpToDate>
  <CharactersWithSpaces>335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2025-06-10T17:02:12Z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28452BA47B6047D0ACD25CF6A4026593_13</vt:lpwstr>
  </property>
</Properties>
</file>