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黑水县民政局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2022年养老服务发展资金项目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一、评价工作开展及项目情况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按照阿坝州财社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[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]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34号文件要求，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为加快我县居家养老服务事业的发展</w:t>
      </w:r>
      <w:r>
        <w:rPr>
          <w:rFonts w:hint="eastAsia" w:ascii="仿宋_GB2312" w:hAnsi="仿宋" w:eastAsia="仿宋_GB2312" w:cs="仿宋"/>
          <w:sz w:val="32"/>
          <w:szCs w:val="32"/>
        </w:rPr>
        <w:t>，不断优化、完善相关政策措施，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提升我县居家养老服务水平，</w:t>
      </w:r>
      <w:r>
        <w:rPr>
          <w:rFonts w:hint="eastAsia" w:ascii="仿宋_GB2312" w:hAnsi="仿宋" w:eastAsia="仿宋_GB2312" w:cs="仿宋"/>
          <w:sz w:val="32"/>
          <w:szCs w:val="32"/>
        </w:rPr>
        <w:t>切实满足特定老年人群的基本养老服务需求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二、评价结论及绩效分析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（一）评价结论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为全县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1901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80周岁以上高龄老人发放取暖器1046台；为全县70周岁以上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的散居特困人员、居家养老城乡低收入家庭失能、失智、残疾独居老人发放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855台蹲便器。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1、项目决策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 w:eastAsia="zh-CN"/>
        </w:rPr>
        <w:t>大力发展养老产业，解决老年人的老有所养，老有所医，老友所教，老有所为，让老年人共享经济建设和社会发展的成果，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延伸服务需求，实施安康工程。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2、项目管理</w:t>
      </w:r>
    </w:p>
    <w:p>
      <w:pPr>
        <w:spacing w:line="40" w:lineRule="atLeast"/>
        <w:ind w:firstLine="640" w:firstLineChars="200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  <w:t>）资金到位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2022年计划投资60万元实施居家养老服务项目，资金来源省级补助资金30万元，州级补助资金9万元，县级配套资金21万元，资金已全部到位。</w:t>
      </w:r>
      <w:r>
        <w:rPr>
          <w:rFonts w:hint="eastAsia" w:ascii="仿宋_GB2312" w:hAnsi="仿宋" w:eastAsia="仿宋_GB2312" w:cs="仿宋"/>
          <w:sz w:val="32"/>
          <w:szCs w:val="32"/>
          <w:lang w:val="zh-CN" w:eastAsia="zh-CN"/>
        </w:rPr>
        <w:t>截至202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zh-CN" w:eastAsia="zh-CN"/>
        </w:rPr>
        <w:t>年底，县民政局202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zh-CN" w:eastAsia="zh-CN"/>
        </w:rPr>
        <w:t>年居家养老项目已全部完成，实际支出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59.8万元，剩余资金财政已收回。</w:t>
      </w:r>
    </w:p>
    <w:p>
      <w:pPr>
        <w:spacing w:line="40" w:lineRule="atLeast"/>
        <w:ind w:firstLine="640" w:firstLineChars="200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CN" w:eastAsia="zh-CN" w:bidi="ar-SA"/>
        </w:rPr>
        <w:t>）资金使用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为全县80周岁以上老人（全覆盖）及70周岁特殊群体老人购买取暖器共计1046台，座椅式蹲便器855台。居家养老服务项目60万元，已支付59.8万元，支付依据合规合法。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zh-CN" w:eastAsia="zh-CN"/>
        </w:rPr>
        <w:t>3、项目绩效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(一) 项目完成情况。为全县80周岁以上老人（全覆盖）及70周岁特殊群体老人购买取暖器共计1046台，座椅式蹲便器855台。居家养老服务项目60万元，已支付59.8万元。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（三）项目效益情况。</w:t>
      </w:r>
      <w:bookmarkStart w:id="0" w:name="_GoBack"/>
      <w:bookmarkEnd w:id="0"/>
    </w:p>
    <w:tbl>
      <w:tblPr>
        <w:tblStyle w:val="8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45"/>
        <w:gridCol w:w="1485"/>
        <w:gridCol w:w="2549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年满70周岁特殊群体老人及80岁以上高龄老人人数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≥1901人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采购器材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取暖器1046台，蹲便器855台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采购的器材按时发放率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是否满足老年人的需求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存在主要问题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养老服务缺乏全面理解，社会投入的兴奋点也多聚焦在养老机构的建设上，而对于居家养老服务这一社会需求最旺盛，最符合老人意愿，最适合中国国情的养老服务模式重视不够。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相关措施建议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 w:eastAsia="zh-CN"/>
        </w:rPr>
        <w:t>扩大覆盖面，让更多老年人享受此项服务，年初下达目标任务，确保项目顺利推进。</w:t>
      </w:r>
    </w:p>
    <w:p>
      <w:pPr>
        <w:ind w:firstLine="960" w:firstLineChars="3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22EC"/>
    <w:rsid w:val="004C22EC"/>
    <w:rsid w:val="007B38C6"/>
    <w:rsid w:val="019D235C"/>
    <w:rsid w:val="01AF3113"/>
    <w:rsid w:val="02217FDE"/>
    <w:rsid w:val="02D36DFE"/>
    <w:rsid w:val="0304066B"/>
    <w:rsid w:val="03990047"/>
    <w:rsid w:val="0A223AFB"/>
    <w:rsid w:val="0CBF3458"/>
    <w:rsid w:val="0D7758B2"/>
    <w:rsid w:val="1065378B"/>
    <w:rsid w:val="155B515D"/>
    <w:rsid w:val="16161084"/>
    <w:rsid w:val="170B7C92"/>
    <w:rsid w:val="19DF03A4"/>
    <w:rsid w:val="1B187922"/>
    <w:rsid w:val="1B4A3EC4"/>
    <w:rsid w:val="1F3653A7"/>
    <w:rsid w:val="1FCD6C57"/>
    <w:rsid w:val="1FD91E28"/>
    <w:rsid w:val="206D21E8"/>
    <w:rsid w:val="21E430C8"/>
    <w:rsid w:val="23D75DD5"/>
    <w:rsid w:val="2560231B"/>
    <w:rsid w:val="25D647F8"/>
    <w:rsid w:val="26E30088"/>
    <w:rsid w:val="27D74B17"/>
    <w:rsid w:val="284D151E"/>
    <w:rsid w:val="291458F7"/>
    <w:rsid w:val="2A862824"/>
    <w:rsid w:val="2BCB3634"/>
    <w:rsid w:val="2ED2428A"/>
    <w:rsid w:val="32C0264B"/>
    <w:rsid w:val="347421DC"/>
    <w:rsid w:val="408C3438"/>
    <w:rsid w:val="427034C5"/>
    <w:rsid w:val="43211F34"/>
    <w:rsid w:val="44F763A1"/>
    <w:rsid w:val="464078D3"/>
    <w:rsid w:val="47280A93"/>
    <w:rsid w:val="478101A3"/>
    <w:rsid w:val="486C78B4"/>
    <w:rsid w:val="4904314F"/>
    <w:rsid w:val="4B4A03F0"/>
    <w:rsid w:val="4E0062C6"/>
    <w:rsid w:val="53E2021C"/>
    <w:rsid w:val="57B166CC"/>
    <w:rsid w:val="59590F80"/>
    <w:rsid w:val="5B6A7475"/>
    <w:rsid w:val="5BCF72D8"/>
    <w:rsid w:val="5EE4753E"/>
    <w:rsid w:val="60AE7E03"/>
    <w:rsid w:val="61C40F61"/>
    <w:rsid w:val="62C77A86"/>
    <w:rsid w:val="643F333D"/>
    <w:rsid w:val="65B74D39"/>
    <w:rsid w:val="67962066"/>
    <w:rsid w:val="6853455F"/>
    <w:rsid w:val="68DE6757"/>
    <w:rsid w:val="6B6A6E0E"/>
    <w:rsid w:val="6C186A79"/>
    <w:rsid w:val="6CA632A9"/>
    <w:rsid w:val="6E077E25"/>
    <w:rsid w:val="6E8C2C9B"/>
    <w:rsid w:val="705D0EFE"/>
    <w:rsid w:val="706E310B"/>
    <w:rsid w:val="714125CE"/>
    <w:rsid w:val="733E5017"/>
    <w:rsid w:val="77550B81"/>
    <w:rsid w:val="78F77B0A"/>
    <w:rsid w:val="7A4D4EB0"/>
    <w:rsid w:val="7D4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Salutation"/>
    <w:basedOn w:val="1"/>
    <w:next w:val="1"/>
    <w:qFormat/>
    <w:uiPriority w:val="99"/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font51"/>
    <w:basedOn w:val="9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41"/>
    <w:basedOn w:val="9"/>
    <w:qFormat/>
    <w:uiPriority w:val="0"/>
    <w:rPr>
      <w:rFonts w:hint="default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</cp:lastModifiedBy>
  <dcterms:modified xsi:type="dcterms:W3CDTF">2023-08-30T08:56:33Z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BF6640D8D4484E3CAEC229D9336BE1BF</vt:lpwstr>
  </property>
</Properties>
</file>