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黑水县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民政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和退役军人事务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局</w:t>
      </w:r>
    </w:p>
    <w:p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kern w:val="0"/>
          <w:sz w:val="44"/>
          <w:szCs w:val="44"/>
        </w:rPr>
        <w:t>关于“三公”经费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2024</w:t>
      </w:r>
      <w:r>
        <w:rPr>
          <w:rFonts w:hint="eastAsia" w:ascii="黑体" w:hAnsi="黑体" w:eastAsia="黑体" w:cs="黑体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0"/>
        </w:numPr>
        <w:spacing w:line="480" w:lineRule="atLeast"/>
        <w:ind w:left="700" w:left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9.5万元相比，增加4.75万元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原因：单位合并车辆增加1辆。</w:t>
      </w:r>
    </w:p>
    <w:p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u w:val="none"/>
        </w:rPr>
        <w:t>其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中：轿车1辆，其他车型2辆。</w:t>
      </w:r>
    </w:p>
    <w:p>
      <w:pPr>
        <w:widowControl/>
        <w:spacing w:line="480" w:lineRule="atLeast"/>
        <w:ind w:firstLine="800" w:firstLineChars="25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万元。主要用于主要用于公务用车燃油、维修、保险等方面支出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保障民政局各项工作的顺利开展。   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黑水县民政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和退役军人事务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42B01EE"/>
    <w:rsid w:val="117E5F5B"/>
    <w:rsid w:val="124A136E"/>
    <w:rsid w:val="1436528E"/>
    <w:rsid w:val="15900157"/>
    <w:rsid w:val="1B3D7C16"/>
    <w:rsid w:val="1D0B2F60"/>
    <w:rsid w:val="200658ED"/>
    <w:rsid w:val="24DA08F7"/>
    <w:rsid w:val="30E76FF4"/>
    <w:rsid w:val="31F91315"/>
    <w:rsid w:val="39650E43"/>
    <w:rsid w:val="42351207"/>
    <w:rsid w:val="4CBC2AC5"/>
    <w:rsid w:val="4FC34844"/>
    <w:rsid w:val="51732102"/>
    <w:rsid w:val="522F3510"/>
    <w:rsid w:val="556B5BC8"/>
    <w:rsid w:val="593401F0"/>
    <w:rsid w:val="5A2C5A1F"/>
    <w:rsid w:val="5ACC279D"/>
    <w:rsid w:val="5B6768A0"/>
    <w:rsid w:val="5C606018"/>
    <w:rsid w:val="66090EF9"/>
    <w:rsid w:val="6C4155A9"/>
    <w:rsid w:val="71D7083C"/>
    <w:rsid w:val="7C7D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355</Words>
  <Characters>412</Characters>
  <Lines>3</Lines>
  <Paragraphs>1</Paragraphs>
  <TotalTime>0</TotalTime>
  <ScaleCrop>false</ScaleCrop>
  <LinksUpToDate>false</LinksUpToDate>
  <CharactersWithSpaces>488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2025-08-28T03:28:43Z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328C32D588F145779CF4529294CD0AA4</vt:lpwstr>
  </property>
  <property fmtid="{D5CDD505-2E9C-101B-9397-08002B2CF9AE}" pid="4" name="KSOTemplateDocerSaveRecord">
    <vt:lpwstr>eyJoZGlkIjoiOTJiZTdkNjg4Mzc0NDJkM2NiYWFkYzU3MDJlYWMwMzEiLCJ1c2VySWQiOiI4MjY4Nzc5MjIifQ==</vt:lpwstr>
  </property>
</Properties>
</file>