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F41" w:rsidRDefault="000D193A">
      <w:pPr>
        <w:widowControl/>
        <w:spacing w:line="480" w:lineRule="atLeast"/>
        <w:ind w:firstLine="60"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黑水县</w:t>
      </w: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社会保险事业管理局</w:t>
      </w:r>
    </w:p>
    <w:p w:rsidR="000B7F41" w:rsidRDefault="000D193A">
      <w:pPr>
        <w:widowControl/>
        <w:spacing w:line="48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关于“三公”经费</w:t>
      </w: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201</w:t>
      </w: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9</w:t>
      </w: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年决算情况说明</w:t>
      </w:r>
    </w:p>
    <w:p w:rsidR="000B7F41" w:rsidRDefault="000D193A" w:rsidP="000B7F41">
      <w:pPr>
        <w:widowControl/>
        <w:spacing w:line="480" w:lineRule="atLeast"/>
        <w:ind w:firstLineChars="218" w:firstLine="698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我单位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“三公”经费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9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年决算情况如下：</w:t>
      </w:r>
    </w:p>
    <w:p w:rsidR="000B7F41" w:rsidRDefault="000D193A">
      <w:pPr>
        <w:widowControl/>
        <w:spacing w:line="480" w:lineRule="atLeast"/>
        <w:ind w:firstLine="60"/>
        <w:rPr>
          <w:rFonts w:ascii="黑体" w:eastAsia="黑体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一、因公出国（境）经费</w:t>
      </w:r>
    </w:p>
    <w:p w:rsidR="000B7F41" w:rsidRDefault="000D193A">
      <w:pPr>
        <w:widowControl/>
        <w:spacing w:line="48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9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年无因公出国（境）费，与上年度持平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0B7F41" w:rsidRDefault="000D193A">
      <w:pPr>
        <w:widowControl/>
        <w:spacing w:line="480" w:lineRule="atLeast"/>
        <w:ind w:firstLine="60"/>
        <w:rPr>
          <w:rFonts w:ascii="黑体" w:eastAsia="黑体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二、公务接待费</w:t>
      </w:r>
    </w:p>
    <w:p w:rsidR="000B7F41" w:rsidRDefault="000D193A">
      <w:pPr>
        <w:widowControl/>
        <w:spacing w:line="48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9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万元，较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年决算减少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0.11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，减少100%，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主要原因是</w:t>
      </w:r>
      <w:r>
        <w:rPr>
          <w:rFonts w:ascii="仿宋_GB2312" w:eastAsia="仿宋_GB2312" w:hint="eastAsia"/>
          <w:sz w:val="32"/>
          <w:szCs w:val="32"/>
        </w:rPr>
        <w:t>严格按照公务接待费的标准执行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。其中：国内公务接待费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万元，</w:t>
      </w:r>
      <w:bookmarkStart w:id="0" w:name="_GoBack"/>
      <w:bookmarkEnd w:id="0"/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共计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批次共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人；国（境）外公务接待费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元。</w:t>
      </w:r>
    </w:p>
    <w:p w:rsidR="000B7F41" w:rsidRDefault="000D193A">
      <w:pPr>
        <w:widowControl/>
        <w:spacing w:line="480" w:lineRule="atLeast"/>
        <w:ind w:firstLine="6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三、公务用车购置及运行维护费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br/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201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9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1.44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万元，较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8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年决算减少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7.06%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。主要原因：人员减少，厉行节约。</w:t>
      </w:r>
    </w:p>
    <w:p w:rsidR="000B7F41" w:rsidRDefault="000D193A">
      <w:pPr>
        <w:widowControl/>
        <w:spacing w:line="480" w:lineRule="atLeast"/>
        <w:ind w:firstLine="6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单位共有公务用车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辆，其中：越野车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辆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。</w:t>
      </w:r>
    </w:p>
    <w:p w:rsidR="000B7F41" w:rsidRDefault="000D193A">
      <w:pPr>
        <w:widowControl/>
        <w:spacing w:line="480" w:lineRule="atLeas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9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年安排公务用车运行维护费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1.44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万元。主要</w:t>
      </w:r>
      <w:proofErr w:type="gramStart"/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用于用于</w:t>
      </w:r>
      <w:proofErr w:type="gramEnd"/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监督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辆公务用车燃油、维修、保险等方面支出。</w:t>
      </w:r>
    </w:p>
    <w:p w:rsidR="000B7F41" w:rsidRDefault="000D193A">
      <w:pPr>
        <w:widowControl/>
        <w:spacing w:line="480" w:lineRule="atLeas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9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年安排公务用车购置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辆，购置费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万元。</w:t>
      </w:r>
    </w:p>
    <w:p w:rsidR="000B7F41" w:rsidRDefault="000B7F41">
      <w:pPr>
        <w:widowControl/>
        <w:spacing w:line="24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0B7F41" w:rsidRDefault="000B7F41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0B7F41" w:rsidRDefault="000B7F41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0B7F41" w:rsidRDefault="000B7F41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0B7F41" w:rsidRDefault="000B7F41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0B7F41" w:rsidRDefault="000D193A">
      <w:pPr>
        <w:widowControl/>
        <w:spacing w:line="240" w:lineRule="atLeast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lastRenderedPageBreak/>
        <w:t>黑水县社会保险事业管理局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财政拨款“三公”经费</w:t>
      </w:r>
    </w:p>
    <w:p w:rsidR="000B7F41" w:rsidRDefault="000B7F41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0B7F41" w:rsidRDefault="000D193A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9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年决算情况表</w:t>
      </w:r>
    </w:p>
    <w:p w:rsidR="000B7F41" w:rsidRDefault="000D193A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 xml:space="preserve">                                         </w:t>
      </w:r>
      <w:r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>单位：万元</w:t>
      </w:r>
    </w:p>
    <w:tbl>
      <w:tblPr>
        <w:tblW w:w="842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582"/>
        <w:gridCol w:w="3842"/>
      </w:tblGrid>
      <w:tr w:rsidR="000B7F41">
        <w:trPr>
          <w:trHeight w:hRule="exact" w:val="697"/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F41" w:rsidRDefault="000D193A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　　　项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       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目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F41" w:rsidRDefault="000D193A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201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9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年决算（万元）</w:t>
            </w:r>
          </w:p>
        </w:tc>
      </w:tr>
      <w:tr w:rsidR="000B7F41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F41" w:rsidRDefault="000D193A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F41" w:rsidRDefault="000D193A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</w:t>
            </w:r>
          </w:p>
        </w:tc>
      </w:tr>
      <w:tr w:rsidR="000B7F41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F41" w:rsidRDefault="000D193A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F41" w:rsidRDefault="000D193A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</w:t>
            </w:r>
          </w:p>
        </w:tc>
      </w:tr>
      <w:tr w:rsidR="000B7F41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F41" w:rsidRDefault="000D193A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F41" w:rsidRDefault="000D193A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1.44</w:t>
            </w:r>
          </w:p>
        </w:tc>
      </w:tr>
      <w:tr w:rsidR="000B7F41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F41" w:rsidRDefault="000D193A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其中：购置经费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F41" w:rsidRDefault="000D193A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</w:t>
            </w:r>
          </w:p>
        </w:tc>
      </w:tr>
      <w:tr w:rsidR="000B7F41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F41" w:rsidRDefault="000D193A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　　　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7F41" w:rsidRDefault="000D193A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1.44</w:t>
            </w:r>
          </w:p>
        </w:tc>
      </w:tr>
    </w:tbl>
    <w:p w:rsidR="000B7F41" w:rsidRDefault="000B7F41"/>
    <w:p w:rsidR="000B7F41" w:rsidRDefault="000B7F41"/>
    <w:p w:rsidR="000B7F41" w:rsidRDefault="000B7F41"/>
    <w:p w:rsidR="000B7F41" w:rsidRDefault="000B7F41"/>
    <w:p w:rsidR="000B7F41" w:rsidRDefault="000B7F41"/>
    <w:p w:rsidR="000B7F41" w:rsidRDefault="000B7F41"/>
    <w:p w:rsidR="000B7F41" w:rsidRDefault="000B7F41"/>
    <w:p w:rsidR="000B7F41" w:rsidRDefault="000B7F41"/>
    <w:p w:rsidR="000B7F41" w:rsidRDefault="000B7F41"/>
    <w:p w:rsidR="000B7F41" w:rsidRDefault="000B7F41"/>
    <w:p w:rsidR="000B7F41" w:rsidRDefault="000B7F41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0B7F41" w:rsidRDefault="000B7F41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0B7F41" w:rsidRDefault="000B7F41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0B7F41" w:rsidRDefault="000B7F41"/>
    <w:sectPr w:rsidR="000B7F41" w:rsidSect="000B7F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193A" w:rsidRDefault="000D193A" w:rsidP="000D193A">
      <w:r>
        <w:separator/>
      </w:r>
    </w:p>
  </w:endnote>
  <w:endnote w:type="continuationSeparator" w:id="1">
    <w:p w:rsidR="000D193A" w:rsidRDefault="000D193A" w:rsidP="000D19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方正小标宋简体">
    <w:altName w:val="黑体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193A" w:rsidRDefault="000D193A" w:rsidP="000D193A">
      <w:r>
        <w:separator/>
      </w:r>
    </w:p>
  </w:footnote>
  <w:footnote w:type="continuationSeparator" w:id="1">
    <w:p w:rsidR="000D193A" w:rsidRDefault="000D193A" w:rsidP="000D193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F1AE8"/>
    <w:rsid w:val="000B7F41"/>
    <w:rsid w:val="000D193A"/>
    <w:rsid w:val="003F1AE8"/>
    <w:rsid w:val="007153A1"/>
    <w:rsid w:val="1D0B2F60"/>
    <w:rsid w:val="506A6FDD"/>
    <w:rsid w:val="7D982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F41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0B7F4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0B7F4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0B7F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0B7F41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0B7F41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0B7F41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85</Words>
  <Characters>487</Characters>
  <Application>Microsoft Office Word</Application>
  <DocSecurity>0</DocSecurity>
  <Lines>4</Lines>
  <Paragraphs>1</Paragraphs>
  <ScaleCrop>false</ScaleCrop>
  <Company>Sky123.Org</Company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3</cp:revision>
  <dcterms:created xsi:type="dcterms:W3CDTF">2019-08-19T01:06:00Z</dcterms:created>
  <dcterms:modified xsi:type="dcterms:W3CDTF">2020-08-14T08:38:00Z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