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黑水县医疗保障局</w:t>
      </w:r>
      <w:bookmarkStart w:id="0" w:name="_GoBack"/>
      <w:bookmarkEnd w:id="0"/>
    </w:p>
    <w:p>
      <w:pPr>
        <w:spacing w:line="580" w:lineRule="exact"/>
        <w:jc w:val="center"/>
        <w:rPr>
          <w:rFonts w:hint="eastAsia" w:ascii="黑体" w:hAnsi="黑体" w:eastAsia="黑体" w:cs="黑体"/>
          <w:b/>
          <w:sz w:val="44"/>
          <w:szCs w:val="44"/>
        </w:rPr>
      </w:pPr>
      <w:r>
        <w:rPr>
          <w:rFonts w:hint="eastAsia" w:ascii="黑体" w:hAnsi="黑体" w:eastAsia="黑体" w:cs="黑体"/>
          <w:b/>
          <w:sz w:val="44"/>
          <w:szCs w:val="44"/>
        </w:rPr>
        <w:t>2018年</w:t>
      </w:r>
      <w:r>
        <w:rPr>
          <w:rFonts w:hint="eastAsia" w:ascii="黑体" w:hAnsi="黑体" w:eastAsia="黑体" w:cs="黑体"/>
          <w:b/>
          <w:sz w:val="44"/>
          <w:szCs w:val="44"/>
          <w:lang w:eastAsia="zh-CN"/>
        </w:rPr>
        <w:t>县级财政补助</w:t>
      </w:r>
      <w:r>
        <w:rPr>
          <w:rFonts w:hint="eastAsia" w:ascii="黑体" w:hAnsi="黑体" w:eastAsia="黑体" w:cs="黑体"/>
          <w:b/>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2018年我局共开展军队转业干部安置、城乡居民基本医疗保险县级财政补助和资助贫困人口参加城乡医保县级财政补助及资助贫困人口参加大病补充商业保险、优抚对象医疗补助三项项目支出。</w:t>
      </w:r>
    </w:p>
    <w:p>
      <w:pPr>
        <w:spacing w:line="580" w:lineRule="exact"/>
        <w:ind w:firstLine="640" w:firstLineChars="200"/>
        <w:rPr>
          <w:rFonts w:hint="default" w:ascii="仿宋" w:hAnsi="仿宋" w:eastAsia="仿宋" w:cs="仿宋_GB2312"/>
          <w:color w:val="000000"/>
          <w:kern w:val="0"/>
          <w:sz w:val="32"/>
          <w:szCs w:val="32"/>
          <w:lang w:val="en-US" w:eastAsia="zh-CN" w:bidi="ar"/>
        </w:rPr>
      </w:pPr>
      <w:r>
        <w:rPr>
          <w:rFonts w:hint="eastAsia" w:ascii="仿宋" w:hAnsi="仿宋" w:eastAsia="仿宋" w:cs="仿宋_GB2312"/>
          <w:color w:val="000000"/>
          <w:kern w:val="0"/>
          <w:sz w:val="32"/>
          <w:szCs w:val="32"/>
          <w:lang w:val="en-US" w:eastAsia="zh-CN" w:bidi="ar"/>
        </w:rPr>
        <w:t>2018年</w:t>
      </w:r>
      <w:r>
        <w:rPr>
          <w:rFonts w:hint="eastAsia" w:ascii="仿宋" w:hAnsi="仿宋" w:eastAsia="仿宋" w:cs="仿宋_GB2312"/>
          <w:color w:val="000000"/>
          <w:kern w:val="0"/>
          <w:sz w:val="32"/>
          <w:szCs w:val="32"/>
          <w:lang w:bidi="ar"/>
        </w:rPr>
        <w:t>县级财政</w:t>
      </w:r>
      <w:r>
        <w:rPr>
          <w:rFonts w:hint="eastAsia" w:ascii="仿宋" w:hAnsi="仿宋" w:eastAsia="仿宋" w:cs="仿宋_GB2312"/>
          <w:color w:val="000000"/>
          <w:kern w:val="0"/>
          <w:sz w:val="32"/>
          <w:szCs w:val="32"/>
          <w:lang w:eastAsia="zh-CN" w:bidi="ar"/>
        </w:rPr>
        <w:t>为军转干部参加职工医疗保险配套单位部分</w:t>
      </w:r>
      <w:r>
        <w:rPr>
          <w:rFonts w:hint="eastAsia" w:ascii="仿宋" w:hAnsi="仿宋" w:eastAsia="仿宋" w:cs="仿宋_GB2312"/>
          <w:color w:val="000000"/>
          <w:kern w:val="0"/>
          <w:sz w:val="32"/>
          <w:szCs w:val="32"/>
          <w:lang w:val="en-US" w:eastAsia="zh-CN" w:bidi="ar"/>
        </w:rPr>
        <w:t>25.90万元。保障了军转干部参加我县职工医疗保险。</w:t>
      </w:r>
    </w:p>
    <w:p>
      <w:pPr>
        <w:spacing w:line="580" w:lineRule="exact"/>
        <w:ind w:firstLine="640" w:firstLineChars="200"/>
        <w:rPr>
          <w:rFonts w:hint="eastAsia" w:ascii="仿宋" w:hAnsi="仿宋" w:eastAsia="仿宋" w:cs="仿宋_GB2312"/>
          <w:color w:val="000000"/>
          <w:kern w:val="0"/>
          <w:sz w:val="32"/>
          <w:szCs w:val="32"/>
          <w:lang w:eastAsia="zh-CN" w:bidi="ar"/>
        </w:rPr>
      </w:pPr>
      <w:r>
        <w:rPr>
          <w:rFonts w:hint="eastAsia" w:ascii="仿宋" w:hAnsi="仿宋" w:eastAsia="仿宋" w:cs="仿宋_GB2312"/>
          <w:color w:val="000000"/>
          <w:kern w:val="0"/>
          <w:sz w:val="32"/>
          <w:szCs w:val="32"/>
          <w:lang w:val="en-US" w:eastAsia="zh-CN" w:bidi="ar"/>
        </w:rPr>
        <w:t>2018年</w:t>
      </w:r>
      <w:r>
        <w:rPr>
          <w:rFonts w:hint="eastAsia" w:ascii="仿宋" w:hAnsi="仿宋" w:eastAsia="仿宋" w:cs="仿宋_GB2312"/>
          <w:color w:val="000000"/>
          <w:kern w:val="0"/>
          <w:sz w:val="32"/>
          <w:szCs w:val="32"/>
          <w:lang w:bidi="ar"/>
        </w:rPr>
        <w:t>县级财政</w:t>
      </w:r>
      <w:r>
        <w:rPr>
          <w:rFonts w:hint="eastAsia" w:ascii="仿宋" w:hAnsi="仿宋" w:eastAsia="仿宋" w:cs="仿宋_GB2312"/>
          <w:color w:val="000000"/>
          <w:kern w:val="0"/>
          <w:sz w:val="32"/>
          <w:szCs w:val="32"/>
          <w:lang w:eastAsia="zh-CN" w:bidi="ar"/>
        </w:rPr>
        <w:t>为</w:t>
      </w:r>
      <w:r>
        <w:rPr>
          <w:rFonts w:hint="eastAsia" w:ascii="仿宋" w:hAnsi="仿宋" w:eastAsia="仿宋" w:cs="仿宋_GB2312"/>
          <w:color w:val="000000"/>
          <w:kern w:val="0"/>
          <w:sz w:val="32"/>
          <w:szCs w:val="32"/>
          <w:lang w:val="en-US" w:eastAsia="zh-CN" w:bidi="ar"/>
        </w:rPr>
        <w:t>城乡居民基本医疗保险</w:t>
      </w:r>
      <w:r>
        <w:rPr>
          <w:rFonts w:hint="eastAsia" w:ascii="仿宋" w:hAnsi="仿宋" w:eastAsia="仿宋" w:cs="仿宋_GB2312"/>
          <w:color w:val="000000"/>
          <w:kern w:val="0"/>
          <w:sz w:val="32"/>
          <w:szCs w:val="32"/>
          <w:lang w:bidi="ar"/>
        </w:rPr>
        <w:t>配套163.27万元</w:t>
      </w:r>
      <w:r>
        <w:rPr>
          <w:rFonts w:hint="eastAsia" w:ascii="仿宋" w:hAnsi="仿宋" w:eastAsia="仿宋" w:cs="仿宋_GB2312"/>
          <w:color w:val="000000"/>
          <w:kern w:val="0"/>
          <w:sz w:val="32"/>
          <w:szCs w:val="32"/>
          <w:lang w:eastAsia="zh-CN" w:bidi="ar"/>
        </w:rPr>
        <w:t>，解决了全县</w:t>
      </w:r>
      <w:r>
        <w:rPr>
          <w:rFonts w:hint="eastAsia" w:ascii="仿宋" w:hAnsi="仿宋" w:eastAsia="仿宋" w:cs="仿宋_GB2312"/>
          <w:color w:val="000000"/>
          <w:kern w:val="0"/>
          <w:sz w:val="32"/>
          <w:szCs w:val="32"/>
          <w:lang w:val="en-US" w:eastAsia="zh-CN" w:bidi="ar"/>
        </w:rPr>
        <w:t>50375人医疗保障问题。全年</w:t>
      </w:r>
      <w:r>
        <w:rPr>
          <w:rFonts w:hint="eastAsia" w:ascii="仿宋" w:hAnsi="仿宋" w:eastAsia="仿宋"/>
          <w:sz w:val="32"/>
          <w:szCs w:val="32"/>
        </w:rPr>
        <w:t>，</w:t>
      </w:r>
      <w:r>
        <w:rPr>
          <w:rFonts w:hint="eastAsia" w:ascii="仿宋" w:hAnsi="仿宋" w:eastAsia="仿宋" w:cs="仿宋_GB2312"/>
          <w:color w:val="000000"/>
          <w:sz w:val="32"/>
          <w:szCs w:val="32"/>
        </w:rPr>
        <w:t>我县</w:t>
      </w:r>
      <w:r>
        <w:rPr>
          <w:rFonts w:hint="eastAsia" w:ascii="仿宋" w:hAnsi="仿宋" w:eastAsia="仿宋"/>
          <w:color w:val="000000"/>
          <w:sz w:val="32"/>
          <w:szCs w:val="32"/>
        </w:rPr>
        <w:t>城乡居民基本医疗保险待遇支出为1612.21万元。其中：</w:t>
      </w:r>
      <w:r>
        <w:rPr>
          <w:rFonts w:hint="eastAsia" w:ascii="仿宋" w:hAnsi="仿宋" w:eastAsia="仿宋" w:cs="仿宋_GB2312"/>
          <w:color w:val="000000"/>
          <w:sz w:val="32"/>
          <w:szCs w:val="32"/>
        </w:rPr>
        <w:t>住院4501人次</w:t>
      </w:r>
      <w:r>
        <w:rPr>
          <w:rFonts w:hint="eastAsia" w:ascii="仿宋" w:hAnsi="仿宋" w:eastAsia="仿宋"/>
          <w:color w:val="000000"/>
          <w:sz w:val="32"/>
          <w:szCs w:val="32"/>
        </w:rPr>
        <w:t>1327.07万元</w:t>
      </w:r>
      <w:r>
        <w:rPr>
          <w:rFonts w:hint="eastAsia" w:ascii="仿宋" w:hAnsi="仿宋" w:eastAsia="仿宋" w:cs="仿宋_GB2312"/>
          <w:color w:val="000000"/>
          <w:sz w:val="32"/>
          <w:szCs w:val="32"/>
        </w:rPr>
        <w:t>；特殊慢病1117人次</w:t>
      </w:r>
      <w:r>
        <w:rPr>
          <w:rFonts w:hint="eastAsia" w:ascii="仿宋" w:hAnsi="仿宋" w:eastAsia="仿宋"/>
          <w:color w:val="000000"/>
          <w:sz w:val="32"/>
          <w:szCs w:val="32"/>
        </w:rPr>
        <w:t>111.50万元</w:t>
      </w:r>
      <w:r>
        <w:rPr>
          <w:rFonts w:hint="eastAsia" w:ascii="仿宋" w:hAnsi="仿宋" w:eastAsia="仿宋" w:cs="仿宋_GB2312"/>
          <w:color w:val="000000"/>
          <w:sz w:val="32"/>
          <w:szCs w:val="32"/>
        </w:rPr>
        <w:t>；门诊统筹6973人次</w:t>
      </w:r>
      <w:r>
        <w:rPr>
          <w:rFonts w:hint="eastAsia" w:ascii="仿宋" w:hAnsi="仿宋" w:eastAsia="仿宋"/>
          <w:color w:val="000000"/>
          <w:sz w:val="32"/>
          <w:szCs w:val="32"/>
        </w:rPr>
        <w:t>7.37万元</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保障了我县城乡居民医有所保。</w:t>
      </w:r>
      <w:r>
        <w:rPr>
          <w:rFonts w:hint="eastAsia" w:ascii="仿宋" w:hAnsi="仿宋" w:eastAsia="仿宋" w:cs="仿宋_GB2312"/>
          <w:color w:val="000000"/>
          <w:kern w:val="0"/>
          <w:sz w:val="32"/>
          <w:szCs w:val="32"/>
          <w:lang w:val="en-US" w:eastAsia="zh-CN" w:bidi="ar"/>
        </w:rPr>
        <w:t>2018年</w:t>
      </w:r>
      <w:r>
        <w:rPr>
          <w:rFonts w:hint="eastAsia" w:ascii="仿宋" w:hAnsi="仿宋" w:eastAsia="仿宋" w:cs="仿宋_GB2312"/>
          <w:color w:val="000000"/>
          <w:kern w:val="0"/>
          <w:sz w:val="32"/>
          <w:szCs w:val="32"/>
          <w:lang w:bidi="ar"/>
        </w:rPr>
        <w:t>县级财政</w:t>
      </w:r>
      <w:r>
        <w:rPr>
          <w:rFonts w:hint="eastAsia" w:ascii="仿宋" w:hAnsi="仿宋" w:eastAsia="仿宋" w:cs="仿宋_GB2312"/>
          <w:color w:val="000000"/>
          <w:kern w:val="0"/>
          <w:sz w:val="32"/>
          <w:szCs w:val="32"/>
          <w:lang w:eastAsia="zh-CN" w:bidi="ar"/>
        </w:rPr>
        <w:t>为</w:t>
      </w:r>
      <w:r>
        <w:rPr>
          <w:rFonts w:hint="eastAsia" w:ascii="仿宋" w:hAnsi="仿宋" w:eastAsia="仿宋" w:cs="仿宋_GB2312"/>
          <w:color w:val="000000"/>
          <w:kern w:val="0"/>
          <w:sz w:val="32"/>
          <w:szCs w:val="32"/>
          <w:lang w:bidi="ar"/>
        </w:rPr>
        <w:t>贫困人口参保补助22.48万元、</w:t>
      </w:r>
      <w:r>
        <w:rPr>
          <w:rFonts w:hint="eastAsia" w:ascii="仿宋" w:hAnsi="仿宋" w:eastAsia="仿宋" w:cs="仿宋_GB2312"/>
          <w:color w:val="000000"/>
          <w:kern w:val="0"/>
          <w:sz w:val="32"/>
          <w:szCs w:val="32"/>
          <w:lang w:eastAsia="zh-CN" w:bidi="ar"/>
        </w:rPr>
        <w:t>为贫困人口参加</w:t>
      </w:r>
      <w:r>
        <w:rPr>
          <w:rFonts w:hint="eastAsia" w:ascii="仿宋" w:hAnsi="仿宋" w:eastAsia="仿宋" w:cs="仿宋_GB2312"/>
          <w:color w:val="000000"/>
          <w:kern w:val="0"/>
          <w:sz w:val="32"/>
          <w:szCs w:val="32"/>
          <w:lang w:bidi="ar"/>
        </w:rPr>
        <w:t>大病医疗补充商业保险补助60.71万元</w:t>
      </w:r>
      <w:r>
        <w:rPr>
          <w:rFonts w:hint="eastAsia" w:ascii="仿宋" w:hAnsi="仿宋" w:eastAsia="仿宋" w:cs="仿宋_GB2312"/>
          <w:color w:val="000000"/>
          <w:kern w:val="0"/>
          <w:sz w:val="32"/>
          <w:szCs w:val="32"/>
          <w:lang w:eastAsia="zh-CN" w:bidi="ar"/>
        </w:rPr>
        <w:t>。资助了</w:t>
      </w:r>
      <w:r>
        <w:rPr>
          <w:rFonts w:hint="eastAsia" w:ascii="仿宋" w:hAnsi="仿宋" w:eastAsia="仿宋" w:cs="仿宋_GB2312"/>
          <w:color w:val="000000"/>
          <w:kern w:val="0"/>
          <w:sz w:val="32"/>
          <w:szCs w:val="32"/>
          <w:lang w:val="en-US" w:eastAsia="zh-CN" w:bidi="ar"/>
        </w:rPr>
        <w:t>9993名贫困人口参加城乡居民基本医疗保险和参加</w:t>
      </w:r>
      <w:r>
        <w:rPr>
          <w:rFonts w:hint="eastAsia" w:ascii="仿宋" w:hAnsi="仿宋" w:eastAsia="仿宋" w:cs="仿宋_GB2312"/>
          <w:color w:val="000000"/>
          <w:kern w:val="0"/>
          <w:sz w:val="32"/>
          <w:szCs w:val="32"/>
          <w:lang w:bidi="ar"/>
        </w:rPr>
        <w:t>大病医疗补充商业保险</w:t>
      </w:r>
      <w:r>
        <w:rPr>
          <w:rFonts w:hint="eastAsia" w:ascii="仿宋" w:hAnsi="仿宋" w:eastAsia="仿宋" w:cs="仿宋_GB2312"/>
          <w:color w:val="000000"/>
          <w:kern w:val="0"/>
          <w:sz w:val="32"/>
          <w:szCs w:val="32"/>
          <w:lang w:eastAsia="zh-CN" w:bidi="ar"/>
        </w:rPr>
        <w:t>。为我县脱贫攻坚贡献了应有之力。</w:t>
      </w:r>
    </w:p>
    <w:p>
      <w:pPr>
        <w:spacing w:line="580" w:lineRule="exact"/>
        <w:ind w:firstLine="640" w:firstLineChars="200"/>
        <w:rPr>
          <w:rFonts w:hint="default" w:ascii="仿宋" w:hAnsi="仿宋" w:eastAsia="仿宋" w:cs="仿宋_GB2312"/>
          <w:color w:val="000000"/>
          <w:kern w:val="0"/>
          <w:sz w:val="32"/>
          <w:szCs w:val="32"/>
          <w:lang w:val="en-US" w:eastAsia="zh-CN" w:bidi="ar"/>
        </w:rPr>
      </w:pPr>
      <w:r>
        <w:rPr>
          <w:rFonts w:hint="eastAsia" w:ascii="仿宋" w:hAnsi="仿宋" w:eastAsia="仿宋" w:cs="仿宋_GB2312"/>
          <w:color w:val="000000"/>
          <w:kern w:val="0"/>
          <w:sz w:val="32"/>
          <w:szCs w:val="32"/>
          <w:lang w:val="en-US" w:eastAsia="zh-CN" w:bidi="ar"/>
        </w:rPr>
        <w:t>2018年</w:t>
      </w:r>
      <w:r>
        <w:rPr>
          <w:rFonts w:hint="eastAsia" w:ascii="仿宋" w:hAnsi="仿宋" w:eastAsia="仿宋" w:cs="仿宋_GB2312"/>
          <w:color w:val="000000"/>
          <w:kern w:val="0"/>
          <w:sz w:val="32"/>
          <w:szCs w:val="32"/>
          <w:lang w:bidi="ar"/>
        </w:rPr>
        <w:t>县级财政</w:t>
      </w:r>
      <w:r>
        <w:rPr>
          <w:rFonts w:hint="eastAsia" w:ascii="仿宋" w:hAnsi="仿宋" w:eastAsia="仿宋" w:cs="仿宋_GB2312"/>
          <w:color w:val="000000"/>
          <w:kern w:val="0"/>
          <w:sz w:val="32"/>
          <w:szCs w:val="32"/>
          <w:lang w:eastAsia="zh-CN" w:bidi="ar"/>
        </w:rPr>
        <w:t>为优抚对象离休干部和伤残人员县级配套</w:t>
      </w:r>
      <w:r>
        <w:rPr>
          <w:rFonts w:hint="eastAsia" w:ascii="仿宋" w:hAnsi="仿宋" w:eastAsia="仿宋" w:cs="仿宋_GB2312"/>
          <w:color w:val="000000"/>
          <w:kern w:val="0"/>
          <w:sz w:val="32"/>
          <w:szCs w:val="32"/>
          <w:lang w:val="en-US" w:eastAsia="zh-CN" w:bidi="ar"/>
        </w:rPr>
        <w:t>10.40万元，为离休干部和伤残人员的医疗提供保障。2018年共支持离休干部和伤残人员医疗费</w:t>
      </w:r>
      <w:r>
        <w:rPr>
          <w:rFonts w:hint="eastAsia" w:ascii="仿宋" w:hAnsi="仿宋" w:eastAsia="仿宋"/>
          <w:color w:val="000000"/>
          <w:sz w:val="32"/>
          <w:szCs w:val="32"/>
        </w:rPr>
        <w:t>28.06万元。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三项</w:t>
      </w:r>
      <w:r>
        <w:rPr>
          <w:rFonts w:hint="eastAsia" w:ascii="仿宋_GB2312" w:hAnsi="仿宋" w:eastAsia="仿宋_GB2312" w:cs="仿宋_GB2312"/>
          <w:sz w:val="32"/>
          <w:szCs w:val="32"/>
        </w:rPr>
        <w:t>项目绩效</w:t>
      </w:r>
      <w:r>
        <w:rPr>
          <w:rFonts w:hint="eastAsia" w:ascii="仿宋_GB2312" w:hAnsi="仿宋" w:eastAsia="仿宋_GB2312" w:cs="仿宋_GB2312"/>
          <w:sz w:val="32"/>
          <w:szCs w:val="32"/>
          <w:lang w:eastAsia="zh-CN"/>
        </w:rPr>
        <w:t>均达到了医疗保障目的，总体评价良好。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此三项项目均由上级部门根据相关文件决策实施，符合相关法律法规、制度、文件精神。</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ascii="仿宋_GB2312" w:hAnsi="仿宋" w:eastAsia="仿宋_GB2312" w:cs="仿宋_GB2312"/>
          <w:sz w:val="32"/>
          <w:szCs w:val="32"/>
        </w:rPr>
      </w:pPr>
      <w:r>
        <w:rPr>
          <w:rFonts w:hint="eastAsia" w:ascii="仿宋" w:hAnsi="仿宋" w:eastAsia="仿宋" w:cs="仿宋_GB2312"/>
          <w:color w:val="000000"/>
          <w:sz w:val="32"/>
          <w:szCs w:val="32"/>
        </w:rPr>
        <w:t>我局按照《社会保险基金财务制度》规定，</w:t>
      </w:r>
      <w:r>
        <w:rPr>
          <w:rFonts w:hint="eastAsia" w:ascii="仿宋" w:hAnsi="仿宋" w:eastAsia="仿宋" w:cs="仿宋_GB2312"/>
          <w:sz w:val="32"/>
          <w:szCs w:val="32"/>
        </w:rPr>
        <w:t>基金管理严格实行收支两条线，财政专户管理，专款专用，基金银行计息办法按照国发〔1998〕44号文件有关规定计息。制定了《医疗保险经办机构内部控制制度》，强化对医疗保险</w:t>
      </w:r>
      <w:r>
        <w:rPr>
          <w:rFonts w:hint="eastAsia" w:ascii="仿宋" w:hAnsi="仿宋" w:eastAsia="仿宋" w:cs="仿宋_GB2312"/>
          <w:bCs/>
          <w:sz w:val="32"/>
          <w:szCs w:val="32"/>
        </w:rPr>
        <w:t>经办机构内部控制制度化、</w:t>
      </w:r>
      <w:r>
        <w:rPr>
          <w:rFonts w:hint="eastAsia" w:ascii="仿宋" w:hAnsi="仿宋" w:eastAsia="仿宋" w:cs="仿宋_GB2312"/>
          <w:sz w:val="32"/>
          <w:szCs w:val="32"/>
        </w:rPr>
        <w:t>程序化、</w:t>
      </w:r>
      <w:r>
        <w:rPr>
          <w:rFonts w:hint="eastAsia" w:ascii="仿宋" w:hAnsi="仿宋" w:eastAsia="仿宋" w:cs="仿宋_GB2312"/>
          <w:bCs/>
          <w:sz w:val="32"/>
          <w:szCs w:val="32"/>
        </w:rPr>
        <w:t>规范化管理，</w:t>
      </w:r>
      <w:r>
        <w:rPr>
          <w:rFonts w:hint="eastAsia" w:ascii="仿宋" w:hAnsi="仿宋" w:eastAsia="仿宋" w:cs="仿宋_GB2312"/>
          <w:sz w:val="32"/>
          <w:szCs w:val="32"/>
        </w:rPr>
        <w:t>保障基金安全。建立健全工作首问责任制度、内部审计制度、医疗保险风险分析报告制度。加强统计报表工作，坚持对基金运行情况定期分析报告，健全了预警机制。</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default" w:ascii="仿宋" w:hAnsi="仿宋" w:eastAsia="仿宋" w:cs="仿宋_GB2312"/>
          <w:color w:val="000000"/>
          <w:kern w:val="0"/>
          <w:sz w:val="32"/>
          <w:szCs w:val="32"/>
          <w:lang w:val="en-US" w:eastAsia="zh-CN" w:bidi="ar"/>
        </w:rPr>
      </w:pPr>
      <w:r>
        <w:rPr>
          <w:rFonts w:hint="eastAsia" w:ascii="仿宋" w:hAnsi="仿宋" w:eastAsia="仿宋" w:cs="仿宋_GB2312"/>
          <w:color w:val="000000"/>
          <w:kern w:val="0"/>
          <w:sz w:val="32"/>
          <w:szCs w:val="32"/>
          <w:lang w:val="en-US" w:eastAsia="zh-CN" w:bidi="ar"/>
        </w:rPr>
        <w:t>2018年</w:t>
      </w:r>
      <w:r>
        <w:rPr>
          <w:rFonts w:hint="eastAsia" w:ascii="仿宋" w:hAnsi="仿宋" w:eastAsia="仿宋" w:cs="仿宋_GB2312"/>
          <w:color w:val="000000"/>
          <w:kern w:val="0"/>
          <w:sz w:val="32"/>
          <w:szCs w:val="32"/>
          <w:lang w:bidi="ar"/>
        </w:rPr>
        <w:t>县级财政</w:t>
      </w:r>
      <w:r>
        <w:rPr>
          <w:rFonts w:hint="eastAsia" w:ascii="仿宋" w:hAnsi="仿宋" w:eastAsia="仿宋" w:cs="仿宋_GB2312"/>
          <w:color w:val="000000"/>
          <w:kern w:val="0"/>
          <w:sz w:val="32"/>
          <w:szCs w:val="32"/>
          <w:lang w:eastAsia="zh-CN" w:bidi="ar"/>
        </w:rPr>
        <w:t>为军转干部参加职工医疗保险配套单位部分</w:t>
      </w:r>
      <w:r>
        <w:rPr>
          <w:rFonts w:hint="eastAsia" w:ascii="仿宋" w:hAnsi="仿宋" w:eastAsia="仿宋" w:cs="仿宋_GB2312"/>
          <w:color w:val="000000"/>
          <w:kern w:val="0"/>
          <w:sz w:val="32"/>
          <w:szCs w:val="32"/>
          <w:lang w:val="en-US" w:eastAsia="zh-CN" w:bidi="ar"/>
        </w:rPr>
        <w:t>25.90万元。保障了军转干部参加我县职工医疗保险。</w:t>
      </w:r>
    </w:p>
    <w:p>
      <w:pPr>
        <w:spacing w:line="580" w:lineRule="exact"/>
        <w:ind w:firstLine="640" w:firstLineChars="200"/>
        <w:rPr>
          <w:rFonts w:hint="eastAsia" w:ascii="仿宋" w:hAnsi="仿宋" w:eastAsia="仿宋" w:cs="仿宋_GB2312"/>
          <w:color w:val="000000"/>
          <w:kern w:val="0"/>
          <w:sz w:val="32"/>
          <w:szCs w:val="32"/>
          <w:lang w:eastAsia="zh-CN" w:bidi="ar"/>
        </w:rPr>
      </w:pPr>
      <w:r>
        <w:rPr>
          <w:rFonts w:hint="eastAsia" w:ascii="仿宋" w:hAnsi="仿宋" w:eastAsia="仿宋" w:cs="仿宋_GB2312"/>
          <w:color w:val="000000"/>
          <w:kern w:val="0"/>
          <w:sz w:val="32"/>
          <w:szCs w:val="32"/>
          <w:lang w:val="en-US" w:eastAsia="zh-CN" w:bidi="ar"/>
        </w:rPr>
        <w:t>2018年</w:t>
      </w:r>
      <w:r>
        <w:rPr>
          <w:rFonts w:hint="eastAsia" w:ascii="仿宋" w:hAnsi="仿宋" w:eastAsia="仿宋" w:cs="仿宋_GB2312"/>
          <w:color w:val="000000"/>
          <w:kern w:val="0"/>
          <w:sz w:val="32"/>
          <w:szCs w:val="32"/>
          <w:lang w:bidi="ar"/>
        </w:rPr>
        <w:t>县级财政</w:t>
      </w:r>
      <w:r>
        <w:rPr>
          <w:rFonts w:hint="eastAsia" w:ascii="仿宋" w:hAnsi="仿宋" w:eastAsia="仿宋" w:cs="仿宋_GB2312"/>
          <w:color w:val="000000"/>
          <w:kern w:val="0"/>
          <w:sz w:val="32"/>
          <w:szCs w:val="32"/>
          <w:lang w:eastAsia="zh-CN" w:bidi="ar"/>
        </w:rPr>
        <w:t>为</w:t>
      </w:r>
      <w:r>
        <w:rPr>
          <w:rFonts w:hint="eastAsia" w:ascii="仿宋" w:hAnsi="仿宋" w:eastAsia="仿宋" w:cs="仿宋_GB2312"/>
          <w:color w:val="000000"/>
          <w:kern w:val="0"/>
          <w:sz w:val="32"/>
          <w:szCs w:val="32"/>
          <w:lang w:val="en-US" w:eastAsia="zh-CN" w:bidi="ar"/>
        </w:rPr>
        <w:t>城乡居民基本医疗保险</w:t>
      </w:r>
      <w:r>
        <w:rPr>
          <w:rFonts w:hint="eastAsia" w:ascii="仿宋" w:hAnsi="仿宋" w:eastAsia="仿宋" w:cs="仿宋_GB2312"/>
          <w:color w:val="000000"/>
          <w:kern w:val="0"/>
          <w:sz w:val="32"/>
          <w:szCs w:val="32"/>
          <w:lang w:bidi="ar"/>
        </w:rPr>
        <w:t>配套163.27万元</w:t>
      </w:r>
      <w:r>
        <w:rPr>
          <w:rFonts w:hint="eastAsia" w:ascii="仿宋" w:hAnsi="仿宋" w:eastAsia="仿宋" w:cs="仿宋_GB2312"/>
          <w:color w:val="000000"/>
          <w:kern w:val="0"/>
          <w:sz w:val="32"/>
          <w:szCs w:val="32"/>
          <w:lang w:eastAsia="zh-CN" w:bidi="ar"/>
        </w:rPr>
        <w:t>，解决了全县</w:t>
      </w:r>
      <w:r>
        <w:rPr>
          <w:rFonts w:hint="eastAsia" w:ascii="仿宋" w:hAnsi="仿宋" w:eastAsia="仿宋" w:cs="仿宋_GB2312"/>
          <w:color w:val="000000"/>
          <w:kern w:val="0"/>
          <w:sz w:val="32"/>
          <w:szCs w:val="32"/>
          <w:lang w:val="en-US" w:eastAsia="zh-CN" w:bidi="ar"/>
        </w:rPr>
        <w:t>50375人医疗保障问题。全年</w:t>
      </w:r>
      <w:r>
        <w:rPr>
          <w:rFonts w:hint="eastAsia" w:ascii="仿宋" w:hAnsi="仿宋" w:eastAsia="仿宋"/>
          <w:sz w:val="32"/>
          <w:szCs w:val="32"/>
        </w:rPr>
        <w:t>，</w:t>
      </w:r>
      <w:r>
        <w:rPr>
          <w:rFonts w:hint="eastAsia" w:ascii="仿宋" w:hAnsi="仿宋" w:eastAsia="仿宋" w:cs="仿宋_GB2312"/>
          <w:color w:val="000000"/>
          <w:sz w:val="32"/>
          <w:szCs w:val="32"/>
        </w:rPr>
        <w:t>我县</w:t>
      </w:r>
      <w:r>
        <w:rPr>
          <w:rFonts w:hint="eastAsia" w:ascii="仿宋" w:hAnsi="仿宋" w:eastAsia="仿宋"/>
          <w:color w:val="000000"/>
          <w:sz w:val="32"/>
          <w:szCs w:val="32"/>
        </w:rPr>
        <w:t>城乡居民基本医疗保险待遇支出为1612.21万元。其中：</w:t>
      </w:r>
      <w:r>
        <w:rPr>
          <w:rFonts w:hint="eastAsia" w:ascii="仿宋" w:hAnsi="仿宋" w:eastAsia="仿宋" w:cs="仿宋_GB2312"/>
          <w:color w:val="000000"/>
          <w:sz w:val="32"/>
          <w:szCs w:val="32"/>
        </w:rPr>
        <w:t>住院4501人次</w:t>
      </w:r>
      <w:r>
        <w:rPr>
          <w:rFonts w:hint="eastAsia" w:ascii="仿宋" w:hAnsi="仿宋" w:eastAsia="仿宋"/>
          <w:color w:val="000000"/>
          <w:sz w:val="32"/>
          <w:szCs w:val="32"/>
        </w:rPr>
        <w:t>1327.07万元</w:t>
      </w:r>
      <w:r>
        <w:rPr>
          <w:rFonts w:hint="eastAsia" w:ascii="仿宋" w:hAnsi="仿宋" w:eastAsia="仿宋" w:cs="仿宋_GB2312"/>
          <w:color w:val="000000"/>
          <w:sz w:val="32"/>
          <w:szCs w:val="32"/>
        </w:rPr>
        <w:t>；特殊慢病1117人次</w:t>
      </w:r>
      <w:r>
        <w:rPr>
          <w:rFonts w:hint="eastAsia" w:ascii="仿宋" w:hAnsi="仿宋" w:eastAsia="仿宋"/>
          <w:color w:val="000000"/>
          <w:sz w:val="32"/>
          <w:szCs w:val="32"/>
        </w:rPr>
        <w:t>111.50万元</w:t>
      </w:r>
      <w:r>
        <w:rPr>
          <w:rFonts w:hint="eastAsia" w:ascii="仿宋" w:hAnsi="仿宋" w:eastAsia="仿宋" w:cs="仿宋_GB2312"/>
          <w:color w:val="000000"/>
          <w:sz w:val="32"/>
          <w:szCs w:val="32"/>
        </w:rPr>
        <w:t>；门诊统筹6973人次</w:t>
      </w:r>
      <w:r>
        <w:rPr>
          <w:rFonts w:hint="eastAsia" w:ascii="仿宋" w:hAnsi="仿宋" w:eastAsia="仿宋"/>
          <w:color w:val="000000"/>
          <w:sz w:val="32"/>
          <w:szCs w:val="32"/>
        </w:rPr>
        <w:t>7.37万元</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保障了我县城乡居民医有所保。</w:t>
      </w:r>
      <w:r>
        <w:rPr>
          <w:rFonts w:hint="eastAsia" w:ascii="仿宋" w:hAnsi="仿宋" w:eastAsia="仿宋" w:cs="仿宋_GB2312"/>
          <w:color w:val="000000"/>
          <w:kern w:val="0"/>
          <w:sz w:val="32"/>
          <w:szCs w:val="32"/>
          <w:lang w:val="en-US" w:eastAsia="zh-CN" w:bidi="ar"/>
        </w:rPr>
        <w:t>2018年</w:t>
      </w:r>
      <w:r>
        <w:rPr>
          <w:rFonts w:hint="eastAsia" w:ascii="仿宋" w:hAnsi="仿宋" w:eastAsia="仿宋" w:cs="仿宋_GB2312"/>
          <w:color w:val="000000"/>
          <w:kern w:val="0"/>
          <w:sz w:val="32"/>
          <w:szCs w:val="32"/>
          <w:lang w:bidi="ar"/>
        </w:rPr>
        <w:t>县级财政</w:t>
      </w:r>
      <w:r>
        <w:rPr>
          <w:rFonts w:hint="eastAsia" w:ascii="仿宋" w:hAnsi="仿宋" w:eastAsia="仿宋" w:cs="仿宋_GB2312"/>
          <w:color w:val="000000"/>
          <w:kern w:val="0"/>
          <w:sz w:val="32"/>
          <w:szCs w:val="32"/>
          <w:lang w:eastAsia="zh-CN" w:bidi="ar"/>
        </w:rPr>
        <w:t>为</w:t>
      </w:r>
      <w:r>
        <w:rPr>
          <w:rFonts w:hint="eastAsia" w:ascii="仿宋" w:hAnsi="仿宋" w:eastAsia="仿宋" w:cs="仿宋_GB2312"/>
          <w:color w:val="000000"/>
          <w:kern w:val="0"/>
          <w:sz w:val="32"/>
          <w:szCs w:val="32"/>
          <w:lang w:bidi="ar"/>
        </w:rPr>
        <w:t>贫困人口参保补助22.48万元、</w:t>
      </w:r>
      <w:r>
        <w:rPr>
          <w:rFonts w:hint="eastAsia" w:ascii="仿宋" w:hAnsi="仿宋" w:eastAsia="仿宋" w:cs="仿宋_GB2312"/>
          <w:color w:val="000000"/>
          <w:kern w:val="0"/>
          <w:sz w:val="32"/>
          <w:szCs w:val="32"/>
          <w:lang w:eastAsia="zh-CN" w:bidi="ar"/>
        </w:rPr>
        <w:t>为贫困人口参加</w:t>
      </w:r>
      <w:r>
        <w:rPr>
          <w:rFonts w:hint="eastAsia" w:ascii="仿宋" w:hAnsi="仿宋" w:eastAsia="仿宋" w:cs="仿宋_GB2312"/>
          <w:color w:val="000000"/>
          <w:kern w:val="0"/>
          <w:sz w:val="32"/>
          <w:szCs w:val="32"/>
          <w:lang w:bidi="ar"/>
        </w:rPr>
        <w:t>大病医疗补充商业保险补助60.71万元</w:t>
      </w:r>
      <w:r>
        <w:rPr>
          <w:rFonts w:hint="eastAsia" w:ascii="仿宋" w:hAnsi="仿宋" w:eastAsia="仿宋" w:cs="仿宋_GB2312"/>
          <w:color w:val="000000"/>
          <w:kern w:val="0"/>
          <w:sz w:val="32"/>
          <w:szCs w:val="32"/>
          <w:lang w:eastAsia="zh-CN" w:bidi="ar"/>
        </w:rPr>
        <w:t>。资助了</w:t>
      </w:r>
      <w:r>
        <w:rPr>
          <w:rFonts w:hint="eastAsia" w:ascii="仿宋" w:hAnsi="仿宋" w:eastAsia="仿宋" w:cs="仿宋_GB2312"/>
          <w:color w:val="000000"/>
          <w:kern w:val="0"/>
          <w:sz w:val="32"/>
          <w:szCs w:val="32"/>
          <w:lang w:val="en-US" w:eastAsia="zh-CN" w:bidi="ar"/>
        </w:rPr>
        <w:t>9993名贫困人口参加城乡居民基本医疗保险和参加</w:t>
      </w:r>
      <w:r>
        <w:rPr>
          <w:rFonts w:hint="eastAsia" w:ascii="仿宋" w:hAnsi="仿宋" w:eastAsia="仿宋" w:cs="仿宋_GB2312"/>
          <w:color w:val="000000"/>
          <w:kern w:val="0"/>
          <w:sz w:val="32"/>
          <w:szCs w:val="32"/>
          <w:lang w:bidi="ar"/>
        </w:rPr>
        <w:t>大病医疗补充商业保险</w:t>
      </w:r>
      <w:r>
        <w:rPr>
          <w:rFonts w:hint="eastAsia" w:ascii="仿宋" w:hAnsi="仿宋" w:eastAsia="仿宋" w:cs="仿宋_GB2312"/>
          <w:color w:val="000000"/>
          <w:kern w:val="0"/>
          <w:sz w:val="32"/>
          <w:szCs w:val="32"/>
          <w:lang w:eastAsia="zh-CN" w:bidi="ar"/>
        </w:rPr>
        <w:t>。为我县脱贫攻坚贡献了应有之力。</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s="仿宋_GB2312"/>
          <w:color w:val="000000"/>
          <w:kern w:val="0"/>
          <w:sz w:val="32"/>
          <w:szCs w:val="32"/>
          <w:lang w:val="en-US" w:eastAsia="zh-CN" w:bidi="ar"/>
        </w:rPr>
        <w:t>2018年</w:t>
      </w:r>
      <w:r>
        <w:rPr>
          <w:rFonts w:hint="eastAsia" w:ascii="仿宋" w:hAnsi="仿宋" w:eastAsia="仿宋" w:cs="仿宋_GB2312"/>
          <w:color w:val="000000"/>
          <w:kern w:val="0"/>
          <w:sz w:val="32"/>
          <w:szCs w:val="32"/>
          <w:lang w:bidi="ar"/>
        </w:rPr>
        <w:t>县级财政</w:t>
      </w:r>
      <w:r>
        <w:rPr>
          <w:rFonts w:hint="eastAsia" w:ascii="仿宋" w:hAnsi="仿宋" w:eastAsia="仿宋" w:cs="仿宋_GB2312"/>
          <w:color w:val="000000"/>
          <w:kern w:val="0"/>
          <w:sz w:val="32"/>
          <w:szCs w:val="32"/>
          <w:lang w:eastAsia="zh-CN" w:bidi="ar"/>
        </w:rPr>
        <w:t>为优抚对象离休干部和伤残人员县级配套</w:t>
      </w:r>
      <w:r>
        <w:rPr>
          <w:rFonts w:hint="eastAsia" w:ascii="仿宋" w:hAnsi="仿宋" w:eastAsia="仿宋" w:cs="仿宋_GB2312"/>
          <w:color w:val="000000"/>
          <w:kern w:val="0"/>
          <w:sz w:val="32"/>
          <w:szCs w:val="32"/>
          <w:lang w:val="en-US" w:eastAsia="zh-CN" w:bidi="ar"/>
        </w:rPr>
        <w:t>10.40万元，为离休干部和伤残人员的医疗提供保障。2018年共支持离休干部和伤残人员医疗费</w:t>
      </w:r>
      <w:r>
        <w:rPr>
          <w:rFonts w:hint="eastAsia" w:ascii="仿宋" w:hAnsi="仿宋" w:eastAsia="仿宋"/>
          <w:color w:val="000000"/>
          <w:sz w:val="32"/>
          <w:szCs w:val="32"/>
        </w:rPr>
        <w:t>28.06万元。</w:t>
      </w:r>
    </w:p>
    <w:p>
      <w:pPr>
        <w:spacing w:line="58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三项项目均得到了受益群体和主管部门的一致好评。</w:t>
      </w:r>
    </w:p>
    <w:p>
      <w:pPr>
        <w:numPr>
          <w:ilvl w:val="0"/>
          <w:numId w:val="1"/>
        </w:numPr>
        <w:spacing w:line="580" w:lineRule="exact"/>
        <w:ind w:firstLine="640" w:firstLineChars="200"/>
        <w:rPr>
          <w:rFonts w:hint="eastAsia" w:ascii="黑体" w:hAnsi="黑体" w:eastAsia="黑体" w:cs="黑体"/>
          <w:sz w:val="32"/>
          <w:szCs w:val="32"/>
        </w:rPr>
      </w:pPr>
      <w:r>
        <w:rPr>
          <w:rFonts w:hint="eastAsia" w:ascii="仿宋_GB2312" w:hAnsi="仿宋" w:eastAsia="仿宋_GB2312" w:cs="仿宋_GB2312"/>
          <w:sz w:val="32"/>
          <w:szCs w:val="32"/>
        </w:rPr>
        <w:t>存在主要问题</w:t>
      </w:r>
    </w:p>
    <w:p>
      <w:pPr>
        <w:spacing w:line="560" w:lineRule="exact"/>
        <w:ind w:firstLine="640" w:firstLineChars="200"/>
        <w:rPr>
          <w:rFonts w:hint="default" w:ascii="仿宋_GB2312" w:hAnsi="仿宋" w:eastAsia="仿宋_GB2312" w:cs="仿宋_GB2312"/>
          <w:sz w:val="32"/>
          <w:szCs w:val="32"/>
          <w:lang w:val="en-US" w:eastAsia="zh-CN"/>
        </w:rPr>
      </w:pPr>
      <w:r>
        <w:rPr>
          <w:rFonts w:hint="eastAsia" w:ascii="仿宋" w:hAnsi="仿宋" w:eastAsia="仿宋" w:cs="仿宋_GB2312"/>
          <w:color w:val="000000"/>
          <w:sz w:val="32"/>
          <w:szCs w:val="32"/>
          <w:shd w:val="clear" w:color="auto" w:fill="FFFFFF"/>
        </w:rPr>
        <w:t>城乡居民基本医疗保险个人缴费逐年增高，2019年度参保费用更是在2018年的基础上提高了70元，达到了220元/人/年，</w:t>
      </w:r>
      <w:r>
        <w:rPr>
          <w:rFonts w:hint="eastAsia" w:ascii="仿宋" w:hAnsi="仿宋" w:eastAsia="仿宋"/>
          <w:sz w:val="32"/>
          <w:szCs w:val="32"/>
        </w:rPr>
        <w:t>与城乡居民承受能力不相适应，加之我县为劳务输出大县，我州所定县外就医报销比例太低，再加上社保卡办理率过低，造成参保城乡居民异地结算困难。外出务工城乡居民更愿意在务工地参保，报销更方便、报销比例更高。在我县参保积极性明显下降，参保率呈逐年快速下降趋势。</w:t>
      </w:r>
    </w:p>
    <w:p>
      <w:pPr>
        <w:spacing w:line="580" w:lineRule="exact"/>
        <w:ind w:firstLine="640" w:firstLineChars="200"/>
        <w:rPr>
          <w:rStyle w:val="9"/>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640" w:firstLineChars="200"/>
        <w:rPr>
          <w:rFonts w:hint="eastAsia" w:eastAsia="宋体"/>
          <w:lang w:val="en-US" w:eastAsia="zh-CN"/>
        </w:rPr>
      </w:pPr>
      <w:r>
        <w:rPr>
          <w:rFonts w:hint="eastAsia" w:ascii="仿宋" w:hAnsi="仿宋" w:eastAsia="仿宋"/>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7771C"/>
    <w:multiLevelType w:val="singleLevel"/>
    <w:tmpl w:val="1A77771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C582670"/>
    <w:rsid w:val="16157855"/>
    <w:rsid w:val="6DA3314D"/>
    <w:rsid w:val="74461933"/>
    <w:rsid w:val="7B9D67CA"/>
    <w:rsid w:val="7BC77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2</TotalTime>
  <ScaleCrop>false</ScaleCrop>
  <LinksUpToDate>false</LinksUpToDate>
  <CharactersWithSpaces>339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2019-09-17T07:19:36Z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