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县疾病预防控制中心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较上年度决算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持平，主要原因我单位无因公出国（境）预算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均无支出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>
      <w:pPr>
        <w:spacing w:line="600" w:lineRule="exact"/>
        <w:ind w:firstLine="64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3.04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公务用车购置及运行维护费支出决算比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2023年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减少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1.64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万元，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减少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35.04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%。主要原因是</w:t>
      </w:r>
      <w:r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  <w:t>2024年无偿调拨一辆公务用车给黑水</w:t>
      </w:r>
      <w:bookmarkStart w:id="0" w:name="_GoBack"/>
      <w:bookmarkEnd w:id="0"/>
      <w:r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  <w:t>县委办，使车辆保险及维修维护费减少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。</w:t>
      </w:r>
    </w:p>
    <w:p>
      <w:pPr>
        <w:spacing w:line="600" w:lineRule="exact"/>
        <w:ind w:firstLine="64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1辆、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厢式专用汽车（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冷链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运输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专用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辆、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医疗车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spacing w:line="600" w:lineRule="exact"/>
        <w:ind w:firstLine="64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3.04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  <w:r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  <w:t>主要用于出差、下乡、进村入户、开展业务工作等所需的公务用车燃料费、维修费、过路过桥费、保险费支出；主要保障突发事件应急处理、地方病监测、免疫规划督导等工作。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</w:p>
    <w:p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黑水县疾病预防控制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6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3.04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3.04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3E2379C"/>
    <w:rsid w:val="08640C24"/>
    <w:rsid w:val="13FA068E"/>
    <w:rsid w:val="1D0B2F60"/>
    <w:rsid w:val="1E1C4849"/>
    <w:rsid w:val="2CBA4A07"/>
    <w:rsid w:val="30861092"/>
    <w:rsid w:val="39504729"/>
    <w:rsid w:val="40CF0629"/>
    <w:rsid w:val="4E50267E"/>
    <w:rsid w:val="4E993BEB"/>
    <w:rsid w:val="595776C2"/>
    <w:rsid w:val="5B590DC3"/>
    <w:rsid w:val="60366A76"/>
    <w:rsid w:val="66090EF9"/>
    <w:rsid w:val="67EB0B67"/>
    <w:rsid w:val="68766519"/>
    <w:rsid w:val="78283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unhideWhenUsed/>
    <w:qFormat/>
    <w:uiPriority w:val="99"/>
    <w:pPr>
      <w:ind w:left="200" w:leftChars="200" w:hanging="200" w:hangingChars="200"/>
    </w:pPr>
  </w:style>
  <w:style w:type="paragraph" w:styleId="4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512</Words>
  <Characters>570</Characters>
  <Lines>3</Lines>
  <Paragraphs>1</Paragraphs>
  <TotalTime>0</TotalTime>
  <ScaleCrop>false</ScaleCrop>
  <LinksUpToDate>false</LinksUpToDate>
  <CharactersWithSpaces>645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2025-08-28T08:12:32Z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eyJoZGlkIjoiNGZkZDlkNjg5NWVkNWU2ZDNmZGZjYjczNjZmMTIwMmYiLCJ1c2VySWQiOiIzMjY5NjEzMjEifQ==</vt:lpwstr>
  </property>
</Properties>
</file>