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维古乡人民政府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2023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,与预算持平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与预算持平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>
      <w:pPr>
        <w:widowControl/>
        <w:spacing w:line="480" w:lineRule="atLeast"/>
        <w:rPr>
          <w:rFonts w:ascii="仿宋" w:hAnsi="仿宋" w:eastAsia="仿宋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10.34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100%，与预算持平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年决算增长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2.09万元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  <w:r>
        <w:rPr>
          <w:rFonts w:hint="eastAsia" w:ascii="仿宋" w:hAnsi="仿宋" w:eastAsia="仿宋"/>
          <w:sz w:val="32"/>
          <w:szCs w:val="32"/>
          <w:lang w:eastAsia="zh-CN"/>
        </w:rPr>
        <w:t>增长</w:t>
      </w:r>
      <w:r>
        <w:rPr>
          <w:rFonts w:hint="eastAsia" w:ascii="仿宋" w:hAnsi="仿宋" w:eastAsia="仿宋"/>
          <w:sz w:val="32"/>
          <w:szCs w:val="32"/>
        </w:rPr>
        <w:t>的主要原因是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2023年项目增加公务用车运行经费随之增加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10.34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  <w:r>
        <w:rPr>
          <w:rFonts w:hint="eastAsia" w:ascii="仿宋_GB2312" w:eastAsia="仿宋_GB2312"/>
          <w:sz w:val="32"/>
          <w:szCs w:val="32"/>
        </w:rPr>
        <w:t>主要用于</w:t>
      </w:r>
      <w:r>
        <w:rPr>
          <w:rFonts w:hint="eastAsia" w:ascii="仿宋_GB2312" w:eastAsia="仿宋_GB2312"/>
          <w:sz w:val="32"/>
          <w:szCs w:val="32"/>
          <w:lang w:eastAsia="zh-CN"/>
        </w:rPr>
        <w:t>公务</w:t>
      </w:r>
      <w:r>
        <w:rPr>
          <w:rFonts w:hint="eastAsia" w:ascii="仿宋_GB2312" w:eastAsia="仿宋_GB2312"/>
          <w:sz w:val="32"/>
          <w:szCs w:val="32"/>
        </w:rPr>
        <w:t>所需的公务用车燃料费、维修费、过路过桥费、保险费等支出。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维古乡人民政府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7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2023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10.34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10.34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F1AE8"/>
    <w:rsid w:val="003F1AE8"/>
    <w:rsid w:val="007153A1"/>
    <w:rsid w:val="0920472E"/>
    <w:rsid w:val="103F2E89"/>
    <w:rsid w:val="1D0B2F60"/>
    <w:rsid w:val="23CE7DE2"/>
    <w:rsid w:val="2AF35B6A"/>
    <w:rsid w:val="30861092"/>
    <w:rsid w:val="32A05AAA"/>
    <w:rsid w:val="34772EA0"/>
    <w:rsid w:val="357063DF"/>
    <w:rsid w:val="392F22D9"/>
    <w:rsid w:val="3C985175"/>
    <w:rsid w:val="5138037F"/>
    <w:rsid w:val="60366A76"/>
    <w:rsid w:val="66090EF9"/>
    <w:rsid w:val="77F048D0"/>
    <w:rsid w:val="783A0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next w:val="2"/>
    <w:qFormat/>
    <w:uiPriority w:val="0"/>
    <w:pPr>
      <w:spacing w:after="120"/>
      <w:ind w:left="200" w:leftChars="200"/>
    </w:pPr>
    <w:rPr>
      <w:rFonts w:ascii="仿宋_GB2312"/>
      <w:szCs w:val="32"/>
    </w:rPr>
  </w:style>
  <w:style w:type="paragraph" w:styleId="5">
    <w:name w:val="footer"/>
    <w:basedOn w:val="1"/>
    <w:link w:val="10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9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9">
    <w:name w:val="页眉 Char"/>
    <w:basedOn w:val="8"/>
    <w:link w:val="6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标题 1 Char"/>
    <w:basedOn w:val="8"/>
    <w:link w:val="4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79</Words>
  <Characters>451</Characters>
  <Lines>3</Lines>
  <Paragraphs>1</Paragraphs>
  <TotalTime>0</TotalTime>
  <ScaleCrop>false</ScaleCrop>
  <LinksUpToDate>false</LinksUpToDate>
  <CharactersWithSpaces>529</CharactersWithSpaces>
  <Application>WPS Office_11.1.0.8838_F1E327BC-269C-435d-A152-05C5408002CA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2024-09-26T01:44:53Z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2052-11.1.0.8838</vt:lpwstr>
  </property>
</Properties>
</file>