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color w:val="FF0000"/>
          <w:w w:val="44"/>
          <w:sz w:val="144"/>
          <w:szCs w:val="144"/>
        </w:rPr>
      </w:pPr>
      <w:r>
        <w:rPr>
          <w:rFonts w:hint="eastAsia" w:ascii="方正小标宋_GBK" w:hAnsi="方正小标宋_GBK" w:eastAsia="方正小标宋_GBK" w:cs="方正小标宋_GBK"/>
          <w:color w:val="FF0000"/>
          <w:w w:val="44"/>
          <w:sz w:val="144"/>
          <w:szCs w:val="144"/>
        </w:rPr>
        <w:t>黑水县</w:t>
      </w:r>
      <w:r>
        <w:rPr>
          <w:rFonts w:hint="eastAsia" w:ascii="方正小标宋_GBK" w:hAnsi="方正小标宋_GBK" w:eastAsia="方正小标宋_GBK" w:cs="方正小标宋_GBK"/>
          <w:color w:val="FF0000"/>
          <w:w w:val="44"/>
          <w:sz w:val="144"/>
          <w:szCs w:val="144"/>
          <w:lang w:eastAsia="zh-CN"/>
        </w:rPr>
        <w:t>石碉楼</w:t>
      </w:r>
      <w:r>
        <w:rPr>
          <w:rFonts w:hint="eastAsia" w:ascii="方正小标宋_GBK" w:hAnsi="方正小标宋_GBK" w:eastAsia="方正小标宋_GBK" w:cs="方正小标宋_GBK"/>
          <w:color w:val="FF0000"/>
          <w:w w:val="44"/>
          <w:sz w:val="144"/>
          <w:szCs w:val="144"/>
        </w:rPr>
        <w:t>乡人民政府文件</w:t>
      </w:r>
    </w:p>
    <w:p>
      <w:pPr>
        <w:ind w:firstLine="320" w:firstLineChars="1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楷体_GB2312" w:hAnsi="楷体_GB2312" w:eastAsia="楷体_GB2312" w:cs="楷体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386080</wp:posOffset>
                </wp:positionV>
                <wp:extent cx="5342255" cy="0"/>
                <wp:effectExtent l="0" t="13970" r="6985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0465" y="2885440"/>
                          <a:ext cx="534225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95pt;margin-top:30.4pt;height:0pt;width:420.65pt;z-index:251659264;mso-width-relative:page;mso-height-relative:page;" filled="f" stroked="t" coordsize="21600,21600" o:gfxdata="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rdRhG1wAAAAcBAAAPAAAAAAAAAAEAIAAAACIAAABkcnMvZG93bnJldi54bWxQ&#10;SwECFAAUAAAACACHTuJAI/i4s/gBAADMAwAADgAAAAAAAAABACAAAAAmAQAAZHJzL2Uyb0RvYy54&#10;bWxQSwUGAAAAAAYABgBZAQAAkAUAAAAA&#10;">
                <v:fill on="f" focussize="0,0"/>
                <v:stroke weight="2.25pt" color="#FF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黑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石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府﹝2023﹞ 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              签发人：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银忠扎西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石碉楼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乡人民政府</w:t>
      </w:r>
    </w:p>
    <w:p>
      <w:pPr>
        <w:spacing w:line="580" w:lineRule="exact"/>
        <w:jc w:val="center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乡镇人大建设经费项目支出绩效评价报告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18" w:lineRule="atLeast"/>
        <w:ind w:left="0" w:right="0" w:firstLine="0"/>
        <w:rPr>
          <w:rFonts w:hint="eastAsia" w:ascii="宋体" w:hAnsi="宋体" w:eastAsia="宋体" w:cs="宋体"/>
          <w:caps w:val="0"/>
          <w:color w:val="4A4A4A"/>
          <w:spacing w:val="0"/>
          <w:sz w:val="19"/>
          <w:szCs w:val="19"/>
          <w:shd w:val="clear" w:fill="FFFFFF"/>
        </w:rPr>
      </w:pPr>
    </w:p>
    <w:p>
      <w:pPr>
        <w:spacing w:line="5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一、评价工作开展及项目情况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18" w:lineRule="atLeast"/>
        <w:ind w:left="0" w:right="0" w:firstLine="0"/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</w:rPr>
        <w:t>　　</w:t>
      </w:r>
      <w:r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  <w:lang w:eastAsia="zh-CN"/>
        </w:rPr>
        <w:t>石碉楼乡</w:t>
      </w:r>
      <w:r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</w:rPr>
        <w:t>关心下一代工作委员会20</w:t>
      </w:r>
      <w:r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</w:rPr>
        <w:t>年实施项目共1个，项目预算资金</w:t>
      </w:r>
      <w:r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</w:rPr>
        <w:t>万元。其中：年初预算批复的项目1个，项目资金</w:t>
      </w:r>
      <w:r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</w:rPr>
        <w:t>万元；年中追加项目0个，项目资金0万元。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18" w:lineRule="atLeast"/>
        <w:ind w:left="0" w:right="0" w:firstLine="0"/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</w:rPr>
        <w:t>　　</w:t>
      </w:r>
      <w:r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  <w:lang w:eastAsia="zh-CN"/>
        </w:rPr>
        <w:t>主要职责是</w:t>
      </w:r>
      <w:r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</w:rPr>
        <w:t>以离退休老同志为主体，以青少年为工作对象，积极协调配合有关部门，发动有关专家、学者和全社会广泛参与，以培养青少年成为“四有”新人为主要工作目标；以对青少年进行理想信念和道德教育为核心；充分发挥配合补充、牵线搭桥和参谋助手作用，围绕党政工作大局，服务中心，拓宽领域，突出特色，全面推进关心下一代工作委员会的组织建设和工作开展。</w:t>
      </w:r>
    </w:p>
    <w:p>
      <w:pPr>
        <w:spacing w:line="5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二、评价结论及绩效分析</w:t>
      </w:r>
    </w:p>
    <w:p>
      <w:pPr>
        <w:spacing w:line="5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（一）评价结论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18" w:lineRule="atLeast"/>
        <w:ind w:left="0" w:right="0" w:firstLine="560" w:firstLineChars="200"/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</w:rPr>
        <w:t>为离退休老同志开展工作提供必要的经费，创造必要的条件；开展“中华魂”主题教育活动，以此为载体，组织“五老”宣讲团在广大青少年中宣讲十九届五中全会精神；开展“助学”活动，关爱家庭困难的青少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18" w:lineRule="atLeast"/>
        <w:ind w:left="0" w:right="0" w:firstLine="0"/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</w:rPr>
        <w:t>　　项目实施情况。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18" w:lineRule="atLeast"/>
        <w:ind w:left="0" w:right="0" w:firstLine="0"/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</w:rPr>
        <w:t>　　项目资金为离退休老同志开展工作提供了交通、通信、办公用品、活动经费等必要的条件；开展“中华魂”主题教育活动以此为载体，组织“五老”宣讲团在广大青少年中宣讲五中全会精神；。</w:t>
      </w:r>
    </w:p>
    <w:p>
      <w:pPr>
        <w:spacing w:line="5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（二）绩效分析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18" w:lineRule="atLeast"/>
        <w:ind w:left="0" w:right="0" w:firstLine="380"/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</w:rPr>
        <w:t>截至202</w:t>
      </w:r>
      <w:r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</w:rPr>
        <w:t>年12月31日，</w:t>
      </w:r>
      <w:r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  <w:lang w:eastAsia="zh-CN"/>
        </w:rPr>
        <w:t>石碉楼乡</w:t>
      </w:r>
      <w:r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</w:rPr>
        <w:t>关心下一代工作委员会项目资金实际到位</w:t>
      </w:r>
      <w:r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</w:rPr>
        <w:t>万元，资金到位率100%，上年结转资金</w:t>
      </w:r>
      <w:r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</w:rPr>
        <w:t>万元，年度资金总额</w:t>
      </w:r>
      <w:r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</w:rPr>
        <w:t>万元，实际支出</w:t>
      </w:r>
      <w:r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</w:rPr>
        <w:t>万元，项目资金使用率</w:t>
      </w:r>
      <w:r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</w:rPr>
        <w:t>%，</w:t>
      </w:r>
    </w:p>
    <w:p>
      <w:pPr>
        <w:spacing w:line="580" w:lineRule="exact"/>
        <w:ind w:firstLine="281" w:firstLineChars="1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项目完成情况</w:t>
      </w:r>
    </w:p>
    <w:p>
      <w:pPr>
        <w:spacing w:line="580" w:lineRule="exact"/>
        <w:ind w:firstLine="560" w:firstLineChars="200"/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</w:rPr>
        <w:t>　202</w:t>
      </w:r>
      <w:r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  <w:shd w:val="clear" w:fill="FFFFFF"/>
        </w:rPr>
        <w:t>年目标任务完成情况良好,具体为：认真学习中共中央、国务院印发的《新时代爱国主义教育实施纲要》《新时代公民道德建设实施纲要》和《关于深化教育教学改革全面提高义务教育质量的意见》，要求关工委做好青少年儿童的教育引导和关爱保护工作，组织动员老干部、老战士、老专家、老教师、老模范等到青少年中讲述亲身经历，弘扬爱国传统，培养新时代的社会主义建设者和接班人。同时，坚持关工委的正确政治方向，强化使命担当，充分发挥关工委在青少年思想教育等各方面的作用。</w:t>
      </w:r>
    </w:p>
    <w:p>
      <w:pPr>
        <w:spacing w:line="58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（4）公平性</w:t>
      </w:r>
    </w:p>
    <w:p>
      <w:pPr>
        <w:spacing w:line="5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该项目在实施过程中不存在公平与否的问题。</w:t>
      </w:r>
    </w:p>
    <w:p>
      <w:pPr>
        <w:spacing w:line="5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三、存在主要问题</w:t>
      </w:r>
    </w:p>
    <w:p>
      <w:pPr>
        <w:spacing w:line="5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</w:t>
      </w:r>
    </w:p>
    <w:p>
      <w:pPr>
        <w:spacing w:line="580" w:lineRule="exact"/>
        <w:ind w:firstLine="64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3264535</wp:posOffset>
            </wp:positionH>
            <wp:positionV relativeFrom="paragraph">
              <wp:posOffset>213995</wp:posOffset>
            </wp:positionV>
            <wp:extent cx="1640840" cy="1616710"/>
            <wp:effectExtent l="0" t="0" r="5080" b="13970"/>
            <wp:wrapNone/>
            <wp:docPr id="2" name="图片 2" descr="公章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章电子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0840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四、相关措施建议</w:t>
      </w:r>
    </w:p>
    <w:p>
      <w:pPr>
        <w:spacing w:line="580" w:lineRule="exact"/>
        <w:ind w:firstLine="560" w:firstLineChars="200"/>
        <w:rPr>
          <w:rStyle w:val="6"/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18" w:lineRule="atLeast"/>
        <w:ind w:left="0" w:right="0" w:firstLine="0"/>
        <w:rPr>
          <w:rFonts w:hint="eastAsia" w:asciiTheme="minorEastAsia" w:hAnsiTheme="minorEastAsia" w:eastAsiaTheme="minorEastAsia" w:cstheme="minorEastAsia"/>
          <w:caps w:val="0"/>
          <w:color w:val="4A4A4A"/>
          <w:spacing w:val="0"/>
          <w:sz w:val="28"/>
          <w:szCs w:val="28"/>
        </w:rPr>
      </w:pPr>
    </w:p>
    <w:p>
      <w:pPr>
        <w:ind w:firstLine="4160" w:firstLineChars="1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黑水县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石碉楼</w:t>
      </w:r>
      <w:r>
        <w:rPr>
          <w:rFonts w:hint="eastAsia" w:ascii="仿宋_GB2312" w:hAnsi="仿宋_GB2312" w:eastAsia="仿宋_GB2312" w:cs="仿宋_GB2312"/>
          <w:sz w:val="32"/>
          <w:szCs w:val="32"/>
        </w:rPr>
        <w:t>乡人民政府</w:t>
      </w:r>
    </w:p>
    <w:p>
      <w:pPr>
        <w:ind w:firstLine="4480" w:firstLineChars="14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2023年8月23日</w:t>
      </w:r>
    </w:p>
    <w:p>
      <w:pPr>
        <w:spacing w:line="580" w:lineRule="exact"/>
        <w:rPr>
          <w:rStyle w:val="6"/>
          <w:rFonts w:ascii="仿宋_GB2312" w:hAnsi="仿宋" w:eastAsia="仿宋_GB2312" w:cs="仿宋_GB2312"/>
          <w:b w:val="0"/>
          <w:bCs w:val="0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1"/>
        </w:pBdr>
        <w:spacing w:line="460" w:lineRule="exact"/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石碉楼</w:t>
      </w:r>
      <w:r>
        <w:rPr>
          <w:rFonts w:hint="eastAsia" w:ascii="仿宋" w:hAnsi="仿宋" w:eastAsia="仿宋"/>
          <w:sz w:val="32"/>
          <w:szCs w:val="32"/>
        </w:rPr>
        <w:t>乡党政办）                   2023年8月23日</w:t>
      </w:r>
    </w:p>
    <w:p/>
    <w:p>
      <w:pPr>
        <w:spacing w:line="58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ZWYxNGMyM2EwYTkyZDRkNzMyM2RhOGZhMzk0NWIifQ=="/>
  </w:docVars>
  <w:rsids>
    <w:rsidRoot w:val="00000000"/>
    <w:rsid w:val="02CC1302"/>
    <w:rsid w:val="05245B09"/>
    <w:rsid w:val="42D2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904</Words>
  <Characters>936</Characters>
  <Lines>0</Lines>
  <Paragraphs>0</Paragraphs>
  <TotalTime>0</TotalTime>
  <ScaleCrop>false</ScaleCrop>
  <LinksUpToDate>false</LinksUpToDate>
  <CharactersWithSpaces>979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2023-08-24T08:42:28Z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CF54E98D86D541B2B31D3F842CF47C73_12</vt:lpwstr>
  </property>
</Properties>
</file>