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color w:val="FF0000"/>
          <w:w w:val="44"/>
          <w:sz w:val="144"/>
          <w:szCs w:val="144"/>
        </w:rPr>
      </w:pPr>
      <w:r>
        <w:rPr>
          <w:rFonts w:hint="eastAsia" w:ascii="方正小标宋_GBK" w:hAnsi="方正小标宋_GBK" w:eastAsia="方正小标宋_GBK" w:cs="方正小标宋_GBK"/>
          <w:color w:val="FF0000"/>
          <w:w w:val="44"/>
          <w:sz w:val="144"/>
          <w:szCs w:val="144"/>
        </w:rPr>
        <w:t>黑水县</w:t>
      </w:r>
      <w:r>
        <w:rPr>
          <w:rFonts w:hint="eastAsia" w:ascii="方正小标宋_GBK" w:hAnsi="方正小标宋_GBK" w:eastAsia="方正小标宋_GBK" w:cs="方正小标宋_GBK"/>
          <w:color w:val="FF0000"/>
          <w:w w:val="44"/>
          <w:sz w:val="144"/>
          <w:szCs w:val="144"/>
          <w:lang w:eastAsia="zh-CN"/>
        </w:rPr>
        <w:t>石碉楼</w:t>
      </w:r>
      <w:r>
        <w:rPr>
          <w:rFonts w:hint="eastAsia" w:ascii="方正小标宋_GBK" w:hAnsi="方正小标宋_GBK" w:eastAsia="方正小标宋_GBK" w:cs="方正小标宋_GBK"/>
          <w:color w:val="FF0000"/>
          <w:w w:val="44"/>
          <w:sz w:val="144"/>
          <w:szCs w:val="144"/>
        </w:rPr>
        <w:t>乡人民政府文件</w:t>
      </w:r>
    </w:p>
    <w:p>
      <w:pPr>
        <w:ind w:firstLine="320" w:firstLineChars="100"/>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ascii="楷体_GB2312" w:hAnsi="楷体_GB2312" w:eastAsia="楷体_GB2312" w:cs="楷体_GB2312"/>
          <w:sz w:val="32"/>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386080</wp:posOffset>
                </wp:positionV>
                <wp:extent cx="5342255" cy="0"/>
                <wp:effectExtent l="0" t="13970" r="6985" b="16510"/>
                <wp:wrapNone/>
                <wp:docPr id="1" name="直接连接符 1"/>
                <wp:cNvGraphicFramePr/>
                <a:graphic xmlns:a="http://schemas.openxmlformats.org/drawingml/2006/main">
                  <a:graphicData uri="http://schemas.microsoft.com/office/word/2010/wordprocessingShape">
                    <wps:wsp>
                      <wps:cNvCnPr/>
                      <wps:spPr>
                        <a:xfrm>
                          <a:off x="1180465" y="2885440"/>
                          <a:ext cx="5342255" cy="0"/>
                        </a:xfrm>
                        <a:prstGeom prst="line">
                          <a:avLst/>
                        </a:prstGeom>
                        <a:noFill/>
                        <a:ln w="285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2.95pt;margin-top:30.4pt;height:0pt;width:420.65pt;z-index:251659264;mso-width-relative:page;mso-height-relative:page;" filled="f" stroked="t" coordsize="21600,21600" o:gfxdata="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dRhG1wAAAAcBAAAPAAAAAAAAAAEAIAAAACIAAABkcnMvZG93bnJldi54bWxQ&#10;SwECFAAUAAAACACHTuJAI/i4s/gBAADMAwAADgAAAAAAAAABACAAAAAmAQAAZHJzL2Uyb0RvYy54&#10;bWxQSwUGAAAAAAYABgBZAQAAkAUAAAAA&#10;">
                <v:fill on="f" focussize="0,0"/>
                <v:stroke weight="2.25pt" color="#FF0000" miterlimit="8" joinstyle="miter"/>
                <v:imagedata o:title=""/>
                <o:lock v:ext="edit" aspectratio="f"/>
              </v:line>
            </w:pict>
          </mc:Fallback>
        </mc:AlternateContent>
      </w:r>
      <w:r>
        <w:rPr>
          <w:rFonts w:hint="eastAsia" w:ascii="楷体_GB2312" w:hAnsi="楷体_GB2312" w:eastAsia="楷体_GB2312" w:cs="楷体_GB2312"/>
          <w:color w:val="000000" w:themeColor="text1"/>
          <w:sz w:val="32"/>
          <w:szCs w:val="32"/>
          <w14:textFill>
            <w14:solidFill>
              <w14:schemeClr w14:val="tx1"/>
            </w14:solidFill>
          </w14:textFill>
        </w:rPr>
        <w:t>黑</w:t>
      </w:r>
      <w:r>
        <w:rPr>
          <w:rFonts w:hint="eastAsia" w:ascii="楷体_GB2312" w:hAnsi="楷体_GB2312" w:eastAsia="楷体_GB2312" w:cs="楷体_GB2312"/>
          <w:color w:val="000000" w:themeColor="text1"/>
          <w:sz w:val="32"/>
          <w:szCs w:val="32"/>
          <w:lang w:eastAsia="zh-CN"/>
          <w14:textFill>
            <w14:solidFill>
              <w14:schemeClr w14:val="tx1"/>
            </w14:solidFill>
          </w14:textFill>
        </w:rPr>
        <w:t>石</w:t>
      </w:r>
      <w:r>
        <w:rPr>
          <w:rFonts w:hint="eastAsia" w:ascii="楷体_GB2312" w:hAnsi="楷体_GB2312" w:eastAsia="楷体_GB2312" w:cs="楷体_GB2312"/>
          <w:color w:val="000000" w:themeColor="text1"/>
          <w:sz w:val="32"/>
          <w:szCs w:val="32"/>
          <w14:textFill>
            <w14:solidFill>
              <w14:schemeClr w14:val="tx1"/>
            </w14:solidFill>
          </w14:textFill>
        </w:rPr>
        <w:t xml:space="preserve">府﹝2023﹞ </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36</w:t>
      </w:r>
      <w:r>
        <w:rPr>
          <w:rFonts w:hint="eastAsia" w:ascii="楷体_GB2312" w:hAnsi="楷体_GB2312" w:eastAsia="楷体_GB2312" w:cs="楷体_GB2312"/>
          <w:color w:val="000000" w:themeColor="text1"/>
          <w:sz w:val="32"/>
          <w:szCs w:val="32"/>
          <w14:textFill>
            <w14:solidFill>
              <w14:schemeClr w14:val="tx1"/>
            </w14:solidFill>
          </w14:textFill>
        </w:rPr>
        <w:t>号               签发人：</w:t>
      </w:r>
      <w:r>
        <w:rPr>
          <w:rFonts w:hint="eastAsia" w:ascii="楷体_GB2312" w:hAnsi="楷体_GB2312" w:eastAsia="楷体_GB2312" w:cs="楷体_GB2312"/>
          <w:color w:val="000000" w:themeColor="text1"/>
          <w:sz w:val="32"/>
          <w:szCs w:val="32"/>
          <w:lang w:eastAsia="zh-CN"/>
          <w14:textFill>
            <w14:solidFill>
              <w14:schemeClr w14:val="tx1"/>
            </w14:solidFill>
          </w14:textFill>
        </w:rPr>
        <w:t>银忠扎西</w:t>
      </w:r>
    </w:p>
    <w:p>
      <w:pPr>
        <w:spacing w:line="580" w:lineRule="exact"/>
        <w:jc w:val="center"/>
        <w:rPr>
          <w:rFonts w:hint="eastAsia" w:ascii="方正小标宋简体" w:hAnsi="方正小标宋简体" w:eastAsia="方正小标宋简体" w:cs="方正小标宋简体"/>
          <w:kern w:val="0"/>
          <w:sz w:val="44"/>
          <w:szCs w:val="44"/>
        </w:rPr>
      </w:pPr>
    </w:p>
    <w:p>
      <w:pPr>
        <w:spacing w:line="58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2022年</w:t>
      </w:r>
      <w:r>
        <w:rPr>
          <w:rFonts w:hint="eastAsia" w:ascii="方正小标宋简体" w:hAnsi="方正小标宋简体" w:eastAsia="方正小标宋简体" w:cs="方正小标宋简体"/>
          <w:kern w:val="0"/>
          <w:sz w:val="44"/>
          <w:szCs w:val="44"/>
          <w:lang w:eastAsia="zh-CN"/>
        </w:rPr>
        <w:t>石碉楼</w:t>
      </w:r>
      <w:r>
        <w:rPr>
          <w:rFonts w:hint="eastAsia" w:ascii="方正小标宋简体" w:hAnsi="方正小标宋简体" w:eastAsia="方正小标宋简体" w:cs="方正小标宋简体"/>
          <w:kern w:val="0"/>
          <w:sz w:val="44"/>
          <w:szCs w:val="44"/>
        </w:rPr>
        <w:t>乡人民政府</w:t>
      </w:r>
    </w:p>
    <w:p>
      <w:pPr>
        <w:spacing w:line="580" w:lineRule="exact"/>
        <w:jc w:val="center"/>
        <w:rPr>
          <w:rFonts w:ascii="仿宋_GB2312" w:hAnsi="黑体" w:eastAsia="仿宋_GB2312" w:cs="方正小标宋简体"/>
          <w:b/>
          <w:sz w:val="32"/>
          <w:szCs w:val="32"/>
        </w:rPr>
      </w:pPr>
      <w:r>
        <w:rPr>
          <w:rFonts w:hint="eastAsia" w:ascii="方正小标宋简体" w:hAnsi="方正小标宋简体" w:eastAsia="方正小标宋简体" w:cs="方正小标宋简体"/>
          <w:kern w:val="0"/>
          <w:sz w:val="44"/>
          <w:szCs w:val="44"/>
        </w:rPr>
        <w:t>上级基层组织活动及村级运行费2022年项目支出绩效评价报告</w:t>
      </w:r>
    </w:p>
    <w:p>
      <w:pPr>
        <w:spacing w:line="580" w:lineRule="exact"/>
        <w:ind w:firstLine="640" w:firstLineChars="200"/>
        <w:rPr>
          <w:rFonts w:ascii="仿宋_GB2312" w:hAnsi="仿宋_GB2312" w:eastAsia="仿宋_GB2312" w:cs="仿宋_GB2312"/>
          <w:sz w:val="32"/>
          <w:szCs w:val="32"/>
        </w:rPr>
      </w:pPr>
    </w:p>
    <w:p>
      <w:pPr>
        <w:numPr>
          <w:ilvl w:val="0"/>
          <w:numId w:val="1"/>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项目概况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（一）项目资金申报及批复情况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石碉楼</w:t>
      </w:r>
      <w:r>
        <w:rPr>
          <w:rFonts w:hint="eastAsia" w:ascii="仿宋" w:hAnsi="仿宋" w:eastAsia="仿宋" w:cs="仿宋"/>
          <w:sz w:val="32"/>
          <w:szCs w:val="32"/>
        </w:rPr>
        <w:t>乡上级基层组织活动及村级运行费2022</w:t>
      </w:r>
      <w:r>
        <w:rPr>
          <w:rFonts w:hint="eastAsia" w:ascii="仿宋" w:hAnsi="仿宋" w:eastAsia="仿宋" w:cs="仿宋"/>
          <w:sz w:val="32"/>
          <w:szCs w:val="32"/>
          <w:lang w:val="en-US" w:eastAsia="zh-CN"/>
        </w:rPr>
        <w:t>项目支出598220元。</w:t>
      </w:r>
      <w:r>
        <w:rPr>
          <w:rFonts w:hint="eastAsia" w:ascii="仿宋" w:hAnsi="仿宋" w:eastAsia="仿宋" w:cs="仿宋"/>
          <w:sz w:val="32"/>
          <w:szCs w:val="32"/>
        </w:rPr>
        <w:t>资金申报后在规定的时间内下发给我们单位，本单位也在规定时间内及时进行了支出。该项目均符合资金管理办法等相关规定。</w:t>
      </w:r>
    </w:p>
    <w:p>
      <w:pPr>
        <w:numPr>
          <w:ilvl w:val="0"/>
          <w:numId w:val="2"/>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项目绩效目标</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石碉楼</w:t>
      </w:r>
      <w:r>
        <w:rPr>
          <w:rFonts w:hint="eastAsia" w:ascii="仿宋" w:hAnsi="仿宋" w:eastAsia="仿宋" w:cs="仿宋"/>
          <w:sz w:val="32"/>
          <w:szCs w:val="32"/>
        </w:rPr>
        <w:t>乡2022年乡上级基层组织活动及村级运行费</w:t>
      </w:r>
      <w:r>
        <w:rPr>
          <w:rFonts w:hint="eastAsia" w:ascii="仿宋" w:hAnsi="仿宋" w:eastAsia="仿宋" w:cs="仿宋"/>
          <w:sz w:val="32"/>
          <w:szCs w:val="32"/>
          <w:lang w:val="zh-CN"/>
        </w:rPr>
        <w:t>，</w:t>
      </w:r>
      <w:r>
        <w:rPr>
          <w:rFonts w:hint="eastAsia" w:ascii="仿宋" w:hAnsi="仿宋" w:eastAsia="仿宋" w:cs="仿宋"/>
          <w:i w:val="0"/>
          <w:iCs w:val="0"/>
          <w:caps w:val="0"/>
          <w:color w:val="333333"/>
          <w:spacing w:val="0"/>
          <w:sz w:val="32"/>
          <w:szCs w:val="32"/>
          <w:shd w:val="clear" w:fill="FFFFFF"/>
        </w:rPr>
        <w:t>不断加强基层党组织建设，加强村级治理。不断加强村干部队伍建设，提高基层党组织服务群众能力。</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二、项目实施及管理情况</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资金计划、到位及使用情况。</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1、资金计划及到位。</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该项目各类资金计划及截止评价时点实际到位及时，资金到位情况与资金计划基本一致。资金到位率100%、到位及时。</w:t>
      </w:r>
    </w:p>
    <w:p>
      <w:pPr>
        <w:numPr>
          <w:ilvl w:val="0"/>
          <w:numId w:val="3"/>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资金使用。</w:t>
      </w:r>
    </w:p>
    <w:p>
      <w:pPr>
        <w:adjustRightInd w:val="0"/>
        <w:snapToGrid w:val="0"/>
        <w:spacing w:line="52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eastAsia="zh-CN"/>
        </w:rPr>
        <w:t>石碉楼</w:t>
      </w:r>
      <w:r>
        <w:rPr>
          <w:rFonts w:hint="eastAsia" w:ascii="仿宋" w:hAnsi="仿宋" w:eastAsia="仿宋" w:cs="仿宋"/>
          <w:sz w:val="32"/>
          <w:szCs w:val="32"/>
        </w:rPr>
        <w:t>乡2022年乡上级基层组织活动及村级运行费</w:t>
      </w:r>
      <w:r>
        <w:rPr>
          <w:rFonts w:hint="eastAsia" w:ascii="仿宋" w:hAnsi="仿宋" w:eastAsia="仿宋" w:cs="仿宋"/>
          <w:sz w:val="32"/>
          <w:szCs w:val="32"/>
          <w:lang w:val="zh-CN"/>
        </w:rPr>
        <w:t>，</w:t>
      </w:r>
      <w:r>
        <w:rPr>
          <w:rFonts w:hint="eastAsia" w:ascii="仿宋" w:hAnsi="仿宋" w:eastAsia="仿宋" w:cs="仿宋"/>
          <w:i w:val="0"/>
          <w:iCs w:val="0"/>
          <w:caps w:val="0"/>
          <w:color w:val="333333"/>
          <w:spacing w:val="0"/>
          <w:sz w:val="32"/>
          <w:szCs w:val="32"/>
          <w:shd w:val="clear" w:fill="FFFFFF"/>
        </w:rPr>
        <w:t>不断加强基层党组织建设，加强村级治理，为乡村振兴提供组织保障。加强村干部队伍建设，提高基层党组织服务群众能力。</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(二)项目财务管理情况。</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评价项目严格执行财务管理制度、财务处理及时、会计核算规范。绩效目标是预算编制的前提和基础，按照“费随事定”的原则。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严格执行“厉行节约、反对浪费”的规定。预算内经费和专项基金我单位按照有关法律法规和财务制度严格执行，经费组织决算及报表的审核、报送与财政部门逐一核对，确保经费预决算的严肃性、准确性。评价项目是否严格执行财务管理制度、财务处理是否及时、会计核算是否规范等。</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(三)项目组织实施情况。</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先对项目进行实施计划，根据项目下达计划，我们按相关编制的初步实施方案，编制了我</w:t>
      </w:r>
      <w:r>
        <w:rPr>
          <w:rFonts w:hint="eastAsia" w:ascii="仿宋" w:hAnsi="仿宋" w:eastAsia="仿宋" w:cs="仿宋"/>
          <w:sz w:val="32"/>
          <w:szCs w:val="32"/>
          <w:lang w:val="en-US" w:eastAsia="zh-CN"/>
        </w:rPr>
        <w:t>乡</w:t>
      </w:r>
      <w:r>
        <w:rPr>
          <w:rFonts w:hint="eastAsia" w:ascii="仿宋" w:hAnsi="仿宋" w:eastAsia="仿宋" w:cs="仿宋"/>
          <w:sz w:val="32"/>
          <w:szCs w:val="32"/>
          <w:lang w:eastAsia="zh-CN"/>
        </w:rPr>
        <w:t>的实施方案，拟定了建设内容、建设要求、建设期限，制定了项目管理措施，成立了项目领导小组、实施小组制定了资金管理制度，保证了项目的顺利实施。</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三、项目绩效情况</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(一)项目完成情况。</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项目已按照相关计划及时在规定的时间内完成，完成质</w:t>
      </w:r>
    </w:p>
    <w:p>
      <w:pPr>
        <w:numPr>
          <w:ilvl w:val="0"/>
          <w:numId w:val="0"/>
        </w:numPr>
        <w:spacing w:line="58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量良好，达到了预期目标。我单位部门预算支出在保障本单位工作运转、履行职能职责上整体情况良好，整体上完成了年初设定的绩效目标，保障了我单位工作的正常运转，促进了我单位的事业发展，充分发挥了财政资金的经济效益和社会效益。</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(二)项目效益情况。</w:t>
      </w:r>
    </w:p>
    <w:p>
      <w:pPr>
        <w:numPr>
          <w:ilvl w:val="0"/>
          <w:numId w:val="0"/>
        </w:numPr>
        <w:spacing w:line="580" w:lineRule="exact"/>
        <w:ind w:firstLine="640" w:firstLineChars="20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不断加强基层党组织建设，加强村级治理。不断加强村干部队伍建设，提高基层党组织服务群众能力。</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四、问题及建议</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(一)存在的问题。</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bookmarkStart w:id="0" w:name="_GoBack"/>
      <w:r>
        <w:rPr>
          <w:rFonts w:hint="eastAsia" w:ascii="仿宋" w:hAnsi="仿宋" w:eastAsia="仿宋" w:cs="仿宋"/>
          <w:sz w:val="32"/>
          <w:szCs w:val="32"/>
        </w:rPr>
        <w:drawing>
          <wp:anchor distT="0" distB="0" distL="114300" distR="114300" simplePos="0" relativeHeight="251660288" behindDoc="0" locked="0" layoutInCell="1" allowOverlap="1">
            <wp:simplePos x="0" y="0"/>
            <wp:positionH relativeFrom="column">
              <wp:posOffset>3374390</wp:posOffset>
            </wp:positionH>
            <wp:positionV relativeFrom="paragraph">
              <wp:posOffset>167640</wp:posOffset>
            </wp:positionV>
            <wp:extent cx="1640840" cy="1616710"/>
            <wp:effectExtent l="0" t="0" r="5080" b="13970"/>
            <wp:wrapNone/>
            <wp:docPr id="2" name="图片 2" descr="公章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章电子章"/>
                    <pic:cNvPicPr>
                      <a:picLocks noChangeAspect="1"/>
                    </pic:cNvPicPr>
                  </pic:nvPicPr>
                  <pic:blipFill>
                    <a:blip r:embed="rId4"/>
                    <a:stretch>
                      <a:fillRect/>
                    </a:stretch>
                  </pic:blipFill>
                  <pic:spPr>
                    <a:xfrm>
                      <a:off x="0" y="0"/>
                      <a:ext cx="1640840" cy="1616710"/>
                    </a:xfrm>
                    <a:prstGeom prst="rect">
                      <a:avLst/>
                    </a:prstGeom>
                    <a:noFill/>
                    <a:ln>
                      <a:noFill/>
                    </a:ln>
                  </pic:spPr>
                </pic:pic>
              </a:graphicData>
            </a:graphic>
          </wp:anchor>
        </w:drawing>
      </w:r>
      <w:bookmarkEnd w:id="0"/>
      <w:r>
        <w:rPr>
          <w:rFonts w:hint="eastAsia" w:ascii="仿宋_GB2312" w:hAnsi="仿宋" w:eastAsia="仿宋_GB2312" w:cs="仿宋_GB2312"/>
          <w:sz w:val="32"/>
          <w:szCs w:val="32"/>
          <w:lang w:eastAsia="zh-CN"/>
        </w:rPr>
        <w:t>无</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(二)相关建议。</w:t>
      </w:r>
    </w:p>
    <w:p>
      <w:pPr>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仿宋_GB2312"/>
          <w:sz w:val="32"/>
          <w:szCs w:val="32"/>
          <w:lang w:val="en-US" w:eastAsia="zh-CN"/>
        </w:rPr>
        <w:t>无</w:t>
      </w:r>
    </w:p>
    <w:p>
      <w:pPr>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黑水县</w:t>
      </w:r>
      <w:r>
        <w:rPr>
          <w:rFonts w:hint="eastAsia" w:ascii="仿宋_GB2312" w:hAnsi="仿宋_GB2312" w:eastAsia="仿宋_GB2312" w:cs="仿宋_GB2312"/>
          <w:sz w:val="32"/>
          <w:szCs w:val="32"/>
          <w:lang w:eastAsia="zh-CN"/>
        </w:rPr>
        <w:t>石碉楼</w:t>
      </w:r>
      <w:r>
        <w:rPr>
          <w:rFonts w:hint="eastAsia" w:ascii="仿宋_GB2312" w:hAnsi="仿宋_GB2312" w:eastAsia="仿宋_GB2312" w:cs="仿宋_GB2312"/>
          <w:sz w:val="32"/>
          <w:szCs w:val="32"/>
        </w:rPr>
        <w:t>乡人民政府</w:t>
      </w:r>
    </w:p>
    <w:p>
      <w:pPr>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2023年8月23日</w:t>
      </w:r>
    </w:p>
    <w:p>
      <w:pPr>
        <w:spacing w:line="580" w:lineRule="exact"/>
        <w:rPr>
          <w:rStyle w:val="5"/>
          <w:rFonts w:ascii="仿宋_GB2312" w:hAnsi="仿宋" w:eastAsia="仿宋_GB2312" w:cs="仿宋_GB2312"/>
          <w:b w:val="0"/>
          <w:bCs w:val="0"/>
          <w:sz w:val="32"/>
          <w:szCs w:val="32"/>
        </w:rPr>
      </w:pPr>
    </w:p>
    <w:p>
      <w:pPr>
        <w:pBdr>
          <w:top w:val="single" w:color="auto" w:sz="6" w:space="1"/>
          <w:bottom w:val="single" w:color="auto" w:sz="6" w:space="1"/>
        </w:pBdr>
        <w:spacing w:line="460" w:lineRule="exact"/>
      </w:pPr>
      <w:r>
        <w:rPr>
          <w:rFonts w:hint="eastAsia" w:ascii="仿宋" w:hAnsi="仿宋" w:eastAsia="仿宋"/>
          <w:sz w:val="32"/>
          <w:szCs w:val="32"/>
        </w:rPr>
        <w:t>（</w:t>
      </w:r>
      <w:r>
        <w:rPr>
          <w:rFonts w:hint="eastAsia" w:ascii="仿宋" w:hAnsi="仿宋" w:eastAsia="仿宋"/>
          <w:sz w:val="32"/>
          <w:szCs w:val="32"/>
          <w:lang w:eastAsia="zh-CN"/>
        </w:rPr>
        <w:t>石碉楼</w:t>
      </w:r>
      <w:r>
        <w:rPr>
          <w:rFonts w:hint="eastAsia" w:ascii="仿宋" w:hAnsi="仿宋" w:eastAsia="仿宋"/>
          <w:sz w:val="32"/>
          <w:szCs w:val="32"/>
        </w:rPr>
        <w:t>乡党政办）                   2023年8月23日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0F58D"/>
    <w:multiLevelType w:val="singleLevel"/>
    <w:tmpl w:val="FE60F58D"/>
    <w:lvl w:ilvl="0" w:tentative="0">
      <w:start w:val="2"/>
      <w:numFmt w:val="decimal"/>
      <w:suff w:val="space"/>
      <w:lvlText w:val="%1."/>
      <w:lvlJc w:val="left"/>
    </w:lvl>
  </w:abstractNum>
  <w:abstractNum w:abstractNumId="1">
    <w:nsid w:val="3F0A42D9"/>
    <w:multiLevelType w:val="singleLevel"/>
    <w:tmpl w:val="3F0A42D9"/>
    <w:lvl w:ilvl="0" w:tentative="0">
      <w:start w:val="2"/>
      <w:numFmt w:val="chineseCounting"/>
      <w:suff w:val="space"/>
      <w:lvlText w:val="（%1）"/>
      <w:lvlJc w:val="left"/>
      <w:rPr>
        <w:rFonts w:hint="eastAsia"/>
      </w:rPr>
    </w:lvl>
  </w:abstractNum>
  <w:abstractNum w:abstractNumId="2">
    <w:nsid w:val="4105E464"/>
    <w:multiLevelType w:val="singleLevel"/>
    <w:tmpl w:val="4105E46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ZWYxNGMyM2EwYTkyZDRkNzMyM2RhOGZhMzk0NWIifQ=="/>
  </w:docVars>
  <w:rsids>
    <w:rsidRoot w:val="00000000"/>
    <w:rsid w:val="0197503A"/>
    <w:rsid w:val="17D16EF1"/>
    <w:rsid w:val="6EA2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basedOn w:val="4"/>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1099</Words>
  <Characters>1134</Characters>
  <Lines>0</Lines>
  <Paragraphs>0</Paragraphs>
  <TotalTime>1</TotalTime>
  <ScaleCrop>false</ScaleCrop>
  <LinksUpToDate>false</LinksUpToDate>
  <CharactersWithSpaces>1169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2023-08-24T08:44:26Z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20608F23145641198100CE76A48D902A_12</vt:lpwstr>
  </property>
</Properties>
</file>