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7D156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阿坝州黑水县色尔古镇农业农村和经济发展服务中心关于“三公”经费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29F4458B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279F9ED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005E1678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0AE065B3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,与2023年一致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27316705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2C3E168B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与2023年一致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3495E046">
      <w:pPr>
        <w:widowControl/>
        <w:numPr>
          <w:ilvl w:val="0"/>
          <w:numId w:val="1"/>
        </w:numPr>
        <w:spacing w:line="480" w:lineRule="atLeast"/>
        <w:ind w:left="700" w:leftChars="0" w:firstLine="0" w:firstLineChars="0"/>
        <w:jc w:val="lef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公务用车购置及运行维护费</w:t>
      </w:r>
      <w:bookmarkStart w:id="0" w:name="_GoBack"/>
      <w:bookmarkEnd w:id="0"/>
    </w:p>
    <w:p w14:paraId="2B0B13C2">
      <w:pPr>
        <w:widowControl/>
        <w:spacing w:line="480" w:lineRule="atLeast"/>
        <w:ind w:firstLine="726" w:firstLineChars="227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</w:p>
    <w:p w14:paraId="5D0CA688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38A4A0E4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1883475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1BEE070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657A5F4">
      <w:pPr>
        <w:pStyle w:val="2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5AA189C">
      <w:pPr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647ABE87">
      <w:pPr>
        <w:pStyle w:val="2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04E83375">
      <w:pPr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7216A4C">
      <w:pPr>
        <w:pStyle w:val="2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54C7DAB2">
      <w:pPr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794F84F1">
      <w:pPr>
        <w:pStyle w:val="2"/>
      </w:pPr>
    </w:p>
    <w:p w14:paraId="2152F3CF"/>
    <w:p w14:paraId="7149AC15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5A15F4A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阿坝州黑水县色尔古镇农业农村和经济发展服务中心财政拨款“三公”经费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34DA9A25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77CFAA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148DC3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93898C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53A30A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0AEB542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E3B36C2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69C5745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7529FD9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66F43F9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0AFA4CD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9B4CDA7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F8DDAA4"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3056C93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E6F0D68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1DA5952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0C39304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A83EC5C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77B6DFC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 w14:paraId="7CD91E44"/>
    <w:p w14:paraId="75BC8944"/>
    <w:p w14:paraId="78C1C925"/>
    <w:p w14:paraId="272A8BE8"/>
    <w:p w14:paraId="13D62EF7"/>
    <w:p w14:paraId="61F043DA"/>
    <w:p w14:paraId="204FD78F"/>
    <w:p w14:paraId="243AE6B4"/>
    <w:p w14:paraId="76A271A1"/>
    <w:p w14:paraId="165E3973"/>
    <w:p w14:paraId="10E1388B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505E1D3D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5F6F7DCA"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 w14:paraId="06951A0E"/>
    <w:p w14:paraId="4E9674C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E927F8"/>
    <w:multiLevelType w:val="singleLevel"/>
    <w:tmpl w:val="49E927F8"/>
    <w:lvl w:ilvl="0" w:tentative="0">
      <w:start w:val="3"/>
      <w:numFmt w:val="chineseCounting"/>
      <w:suff w:val="nothing"/>
      <w:lvlText w:val="%1、"/>
      <w:lvlJc w:val="left"/>
      <w:pPr>
        <w:ind w:left="70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2C1B1E5E"/>
    <w:rsid w:val="30861092"/>
    <w:rsid w:val="4E993BEB"/>
    <w:rsid w:val="5C0C28F8"/>
    <w:rsid w:val="60366A76"/>
    <w:rsid w:val="66090EF9"/>
    <w:rsid w:val="78C50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2"/>
    <w:basedOn w:val="1"/>
    <w:next w:val="1"/>
    <w:qFormat/>
    <w:uiPriority w:val="99"/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234</Words>
  <Characters>258</Characters>
  <Lines>3</Lines>
  <Paragraphs>1</Paragraphs>
  <TotalTime>0</TotalTime>
  <ScaleCrop>false</ScaleCrop>
  <LinksUpToDate>false</LinksUpToDate>
  <CharactersWithSpaces>327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子矜</cp:lastModifiedBy>
  <dcterms:modified xsi:type="dcterms:W3CDTF">2025-08-26T01:39:46Z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eyJoZGlkIjoiMzQ2NmNlMDI5Zjg3MDI1OGJmODNlNjlkMTMyNDkyODMiLCJ1c2VySWQiOiI1OTgyMjk1NDkifQ==</vt:lpwstr>
  </property>
</Properties>
</file>