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eastAsia="zh-CN"/>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黑水县瓦钵梁子乡人民政府</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eastAsia="zh-CN"/>
        </w:rPr>
        <w:t>2021年度选调生到村任职中央财政补助资金项目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为切实保障选调生到</w:t>
      </w:r>
      <w:r>
        <w:rPr>
          <w:rFonts w:hint="eastAsia" w:eastAsia="仿宋_GB2312"/>
          <w:sz w:val="32"/>
          <w:szCs w:val="32"/>
          <w:highlight w:val="none"/>
          <w:lang w:val="en-US" w:eastAsia="zh-CN"/>
        </w:rPr>
        <w:t>村</w:t>
      </w:r>
      <w:r>
        <w:rPr>
          <w:rFonts w:hint="eastAsia" w:ascii="Times New Roman" w:hAnsi="Times New Roman" w:eastAsia="仿宋_GB2312"/>
          <w:sz w:val="32"/>
          <w:szCs w:val="32"/>
          <w:highlight w:val="none"/>
          <w:lang w:eastAsia="zh-CN"/>
        </w:rPr>
        <w:t>任职工作顺利开展，</w:t>
      </w:r>
      <w:r>
        <w:rPr>
          <w:rFonts w:hint="eastAsia" w:ascii="Times New Roman" w:hAnsi="Times New Roman" w:eastAsia="仿宋_GB2312" w:cs="Times New Roman"/>
          <w:sz w:val="32"/>
          <w:szCs w:val="32"/>
          <w:highlight w:val="none"/>
          <w:lang w:val="en-US" w:eastAsia="zh-CN"/>
        </w:rPr>
        <w:t>激励选调生在基层一线和困难艰苦地安心工作、发挥作用。</w:t>
      </w:r>
      <w:r>
        <w:rPr>
          <w:rFonts w:hint="eastAsia" w:ascii="Times New Roman" w:hAnsi="Times New Roman" w:eastAsia="仿宋_GB2312"/>
          <w:sz w:val="32"/>
          <w:szCs w:val="32"/>
          <w:highlight w:val="none"/>
          <w:lang w:eastAsia="zh-CN"/>
        </w:rPr>
        <w:t>财政局向我</w:t>
      </w:r>
      <w:r>
        <w:rPr>
          <w:rFonts w:hint="eastAsia" w:eastAsia="仿宋_GB2312"/>
          <w:sz w:val="32"/>
          <w:szCs w:val="32"/>
          <w:highlight w:val="none"/>
          <w:lang w:eastAsia="zh-CN"/>
        </w:rPr>
        <w:t>乡</w:t>
      </w:r>
      <w:r>
        <w:rPr>
          <w:rFonts w:hint="eastAsia" w:ascii="Times New Roman" w:hAnsi="Times New Roman" w:eastAsia="仿宋_GB2312"/>
          <w:sz w:val="32"/>
          <w:szCs w:val="32"/>
          <w:highlight w:val="none"/>
          <w:lang w:eastAsia="zh-CN"/>
        </w:rPr>
        <w:t>划拨</w:t>
      </w:r>
      <w:r>
        <w:rPr>
          <w:rFonts w:hint="eastAsia" w:ascii="Times New Roman" w:hAnsi="Times New Roman" w:eastAsia="仿宋_GB2312"/>
          <w:sz w:val="32"/>
          <w:szCs w:val="32"/>
          <w:highlight w:val="none"/>
          <w:lang w:val="en-US" w:eastAsia="zh-CN"/>
        </w:rPr>
        <w:t>用于选调生到村任职经济补助</w:t>
      </w:r>
      <w:r>
        <w:rPr>
          <w:rFonts w:hint="eastAsia" w:eastAsia="仿宋_GB2312"/>
          <w:sz w:val="32"/>
          <w:szCs w:val="32"/>
          <w:highlight w:val="none"/>
          <w:lang w:val="en-US" w:eastAsia="zh-CN"/>
        </w:rPr>
        <w:t>9</w:t>
      </w:r>
      <w:r>
        <w:rPr>
          <w:rFonts w:hint="eastAsia" w:ascii="Times New Roman" w:hAnsi="Times New Roman" w:eastAsia="仿宋_GB2312"/>
          <w:sz w:val="32"/>
          <w:szCs w:val="32"/>
          <w:highlight w:val="none"/>
          <w:lang w:val="en-US" w:eastAsia="zh-CN"/>
        </w:rPr>
        <w:t>万元。</w:t>
      </w:r>
      <w:r>
        <w:rPr>
          <w:rFonts w:hint="eastAsia" w:ascii="仿宋_GB2312" w:hAnsi="仿宋_GB2312" w:eastAsia="仿宋_GB2312" w:cs="仿宋_GB2312"/>
          <w:sz w:val="32"/>
          <w:szCs w:val="32"/>
          <w:highlight w:val="none"/>
          <w:lang w:eastAsia="zh-CN"/>
        </w:rPr>
        <w:t>选调生到村任职经济补助是选调生在村</w:t>
      </w:r>
      <w:r>
        <w:rPr>
          <w:rFonts w:hint="eastAsia" w:ascii="仿宋_GB2312" w:hAnsi="仿宋_GB2312" w:eastAsia="仿宋_GB2312" w:cs="仿宋_GB2312"/>
          <w:sz w:val="32"/>
          <w:szCs w:val="32"/>
          <w:lang w:eastAsia="zh-CN"/>
        </w:rPr>
        <w:t>工作期间所涉及到的工作经费必要的专项资金，对开展调研、服务群众等所产生的必要费用，属财政专项拨款，按照</w:t>
      </w:r>
      <w:r>
        <w:rPr>
          <w:rFonts w:hint="eastAsia" w:ascii="仿宋_GB2312" w:hAnsi="仿宋_GB2312" w:eastAsia="仿宋_GB2312" w:cs="仿宋_GB2312"/>
          <w:sz w:val="32"/>
          <w:szCs w:val="32"/>
        </w:rPr>
        <w:t>公开、公平、公正、专款专用的原则进行管理和发放。</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0"/>
              <w:widowControl/>
              <w:textAlignment w:val="center"/>
              <w:rPr>
                <w:rFonts w:hint="eastAsia"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lang w:val="en-US" w:eastAsia="zh-CN"/>
              </w:rPr>
              <w:t>2021年度选调生到村任职中央财政补助资金项目目标</w:t>
            </w:r>
            <w:r>
              <w:rPr>
                <w:rFonts w:hint="eastAsia" w:ascii="仿宋_GB2312" w:hAnsi="黑体" w:eastAsia="仿宋_GB2312" w:cs="宋体"/>
                <w:bCs/>
                <w:color w:val="000000"/>
                <w:kern w:val="0"/>
                <w:sz w:val="32"/>
                <w:szCs w:val="32"/>
              </w:rPr>
              <w:t>完成情况表</w:t>
            </w:r>
          </w:p>
          <w:p>
            <w:pPr>
              <w:pStyle w:val="10"/>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0"/>
              <w:widowControl/>
              <w:ind w:left="0" w:leftChars="0" w:firstLine="0" w:firstLineChars="0"/>
              <w:textAlignment w:val="center"/>
              <w:rPr>
                <w:rFonts w:ascii="仿宋_GB2312" w:hAnsi="宋体" w:eastAsia="仿宋_GB2312" w:cs="宋体"/>
                <w:color w:val="000000"/>
                <w:sz w:val="32"/>
                <w:szCs w:val="32"/>
              </w:rPr>
            </w:pPr>
            <w:r>
              <w:rPr>
                <w:rFonts w:hint="eastAsia" w:ascii="仿宋_GB2312" w:hAnsi="黑体" w:eastAsia="仿宋_GB2312" w:cs="宋体"/>
                <w:bCs/>
                <w:color w:val="000000"/>
                <w:kern w:val="0"/>
                <w:sz w:val="32"/>
                <w:szCs w:val="32"/>
                <w:lang w:val="en-US" w:eastAsia="zh-CN"/>
              </w:rPr>
              <w:t>2021年度选调生到村任职中央财政补助资金项目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黑水县瓦钵梁子乡人民政府</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仿宋" w:eastAsia="仿宋_GB2312" w:cs="仿宋_GB2312"/>
                <w:sz w:val="32"/>
                <w:szCs w:val="32"/>
                <w:lang w:val="en-US" w:eastAsia="zh-CN"/>
              </w:rPr>
              <w:t>9</w:t>
            </w:r>
            <w:r>
              <w:rPr>
                <w:rFonts w:hint="eastAsia" w:ascii="仿宋_GB2312" w:hAnsi="宋体" w:eastAsia="仿宋_GB2312" w:cs="宋体"/>
                <w:color w:val="000000"/>
                <w:sz w:val="32"/>
                <w:szCs w:val="32"/>
                <w:lang w:val="en-US" w:eastAsia="zh-CN"/>
              </w:rPr>
              <w:t>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宋体" w:eastAsia="仿宋_GB2312" w:cs="宋体"/>
                <w:color w:val="000000"/>
                <w:sz w:val="32"/>
                <w:szCs w:val="32"/>
                <w:lang w:val="en-US" w:eastAsia="zh-CN"/>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9万元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宋体" w:eastAsia="仿宋_GB2312" w:cs="宋体"/>
                <w:color w:val="000000"/>
                <w:sz w:val="32"/>
                <w:szCs w:val="32"/>
                <w:lang w:val="en-US" w:eastAsia="zh-CN"/>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保时保质完成项目建设并投入使用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rPr>
            </w:pPr>
            <w:r>
              <w:rPr>
                <w:rFonts w:hint="eastAsia" w:ascii="仿宋_GB2312" w:hAnsi="宋体" w:eastAsia="仿宋_GB2312" w:cs="宋体"/>
                <w:color w:val="000000"/>
                <w:kern w:val="0"/>
                <w:sz w:val="32"/>
                <w:szCs w:val="32"/>
                <w:lang w:val="en-US" w:eastAsia="zh-CN"/>
              </w:rPr>
              <w:t>目标已完成</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建设质量达标率</w:t>
            </w:r>
          </w:p>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建设标准</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100%</w:t>
            </w:r>
          </w:p>
          <w:p>
            <w:pPr>
              <w:widowControl/>
              <w:jc w:val="center"/>
              <w:textAlignment w:val="center"/>
              <w:rPr>
                <w:rFonts w:hint="default" w:ascii="仿宋_GB2312" w:hAnsi="宋体" w:eastAsia="仿宋_GB2312" w:cs="宋体"/>
                <w:color w:val="00000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eastAsia="zh-CN"/>
              </w:rPr>
              <w:t>合格率</w:t>
            </w:r>
            <w:r>
              <w:rPr>
                <w:rFonts w:hint="eastAsia" w:ascii="仿宋_GB2312" w:hAnsi="宋体" w:eastAsia="仿宋_GB2312" w:cs="宋体"/>
                <w:color w:val="000000"/>
                <w:sz w:val="32"/>
                <w:szCs w:val="32"/>
                <w:lang w:val="en-US" w:eastAsia="zh-CN"/>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rPr>
              <w:t>完工率100%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建设资金投入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9</w:t>
            </w:r>
            <w:r>
              <w:rPr>
                <w:rFonts w:hint="eastAsia" w:ascii="仿宋_GB2312" w:hAnsi="宋体" w:eastAsia="仿宋_GB2312" w:cs="宋体"/>
                <w:color w:val="000000"/>
                <w:sz w:val="32"/>
                <w:szCs w:val="32"/>
                <w:lang w:val="en-US" w:eastAsia="zh-CN"/>
              </w:rPr>
              <w:t>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eastAsia="zh-CN"/>
              </w:rPr>
              <w:t>拨付</w:t>
            </w:r>
            <w:r>
              <w:rPr>
                <w:rFonts w:hint="eastAsia" w:ascii="仿宋_GB2312" w:hAnsi="宋体" w:eastAsia="仿宋_GB2312" w:cs="宋体"/>
                <w:color w:val="000000"/>
                <w:sz w:val="32"/>
                <w:szCs w:val="32"/>
                <w:lang w:val="en-US" w:eastAsia="zh-CN"/>
              </w:rPr>
              <w:t>9万元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涉及人数</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2个</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val="en-US" w:eastAsia="zh-CN"/>
              </w:rPr>
              <w:t>2个</w:t>
            </w:r>
          </w:p>
        </w:tc>
      </w:tr>
      <w:tr>
        <w:tblPrEx>
          <w:tblLayout w:type="fixed"/>
          <w:tblCellMar>
            <w:top w:w="0" w:type="dxa"/>
            <w:left w:w="0" w:type="dxa"/>
            <w:bottom w:w="0" w:type="dxa"/>
            <w:right w:w="0" w:type="dxa"/>
          </w:tblCellMar>
        </w:tblPrEx>
        <w:trPr>
          <w:trHeight w:val="19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选调生工作积极性</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有效</w:t>
            </w:r>
            <w:bookmarkStart w:id="0" w:name="_GoBack"/>
            <w:bookmarkEnd w:id="0"/>
            <w:r>
              <w:rPr>
                <w:rFonts w:hint="eastAsia" w:ascii="仿宋_GB2312" w:hAnsi="宋体" w:eastAsia="仿宋_GB2312" w:cs="宋体"/>
                <w:color w:val="000000"/>
                <w:kern w:val="0"/>
                <w:sz w:val="32"/>
                <w:szCs w:val="32"/>
                <w:lang w:val="en-US" w:eastAsia="zh-CN"/>
              </w:rPr>
              <w:t>提高</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有效提高</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推动农村经济发展</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有序开展</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选调生帮助农村发展产业，促进农民增收</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选调生满意度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加强对选调生工作、生活上的关心，激发选调生上进心和积极性</w:t>
            </w:r>
          </w:p>
        </w:tc>
      </w:tr>
      <w:tr>
        <w:tblPrEx>
          <w:tblLayout w:type="fixed"/>
          <w:tblCellMar>
            <w:top w:w="0" w:type="dxa"/>
            <w:left w:w="0" w:type="dxa"/>
            <w:bottom w:w="0" w:type="dxa"/>
            <w:right w:w="0" w:type="dxa"/>
          </w:tblCellMar>
        </w:tblPrEx>
        <w:trPr>
          <w:trHeight w:val="129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人民群众满意度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融入农村生活，发现问题，及时解决</w:t>
            </w:r>
          </w:p>
        </w:tc>
      </w:tr>
    </w:tbl>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eastAsia="仿宋_GB2312"/>
          <w:sz w:val="32"/>
          <w:szCs w:val="32"/>
        </w:rPr>
      </w:pPr>
      <w:r>
        <w:rPr>
          <w:rFonts w:hint="eastAsia" w:ascii="仿宋_GB2312" w:hAnsi="仿宋" w:eastAsia="仿宋_GB2312" w:cs="仿宋_GB2312"/>
          <w:sz w:val="32"/>
          <w:szCs w:val="32"/>
          <w:lang w:val="en-US" w:eastAsia="zh-CN"/>
        </w:rPr>
        <w:t>为全面贯彻落实</w:t>
      </w:r>
      <w:r>
        <w:rPr>
          <w:rFonts w:hint="eastAsia" w:ascii="仿宋_GB2312" w:hAnsi="仿宋_GB2312" w:eastAsia="仿宋_GB2312" w:cs="仿宋_GB2312"/>
          <w:sz w:val="32"/>
          <w:szCs w:val="32"/>
          <w:lang w:eastAsia="zh-CN"/>
        </w:rPr>
        <w:t>选调生到村任职经济补助是选调生在</w:t>
      </w:r>
      <w:r>
        <w:rPr>
          <w:rFonts w:hint="eastAsia" w:ascii="仿宋_GB2312" w:hAnsi="仿宋_GB2312" w:eastAsia="仿宋_GB2312" w:cs="仿宋_GB2312"/>
          <w:sz w:val="32"/>
          <w:szCs w:val="32"/>
          <w:highlight w:val="none"/>
          <w:lang w:val="en-US" w:eastAsia="zh-CN"/>
        </w:rPr>
        <w:t>村</w:t>
      </w:r>
      <w:r>
        <w:rPr>
          <w:rFonts w:hint="eastAsia" w:ascii="仿宋_GB2312" w:hAnsi="仿宋_GB2312" w:eastAsia="仿宋_GB2312" w:cs="仿宋_GB2312"/>
          <w:sz w:val="32"/>
          <w:szCs w:val="32"/>
          <w:lang w:eastAsia="zh-CN"/>
        </w:rPr>
        <w:t>工作期间所涉及到的工作经费必要的专项资金，通过选调生到村任职工作经济补助的支出，支持选调生在村工作期间所涉及到的各种费用，着力解决了一次性安置、教育培训、调研、服务群众等经费问题，</w:t>
      </w:r>
      <w:r>
        <w:rPr>
          <w:rFonts w:hint="eastAsia" w:ascii="Times New Roman" w:hAnsi="Times New Roman" w:eastAsia="仿宋_GB2312"/>
          <w:sz w:val="32"/>
          <w:szCs w:val="32"/>
          <w:lang w:eastAsia="zh-CN"/>
        </w:rPr>
        <w:t>为切实保障选调生到村任职工作顺利开展，</w:t>
      </w:r>
      <w:r>
        <w:rPr>
          <w:rFonts w:hint="eastAsia" w:ascii="Times New Roman" w:hAnsi="Times New Roman" w:eastAsia="仿宋_GB2312" w:cs="Times New Roman"/>
          <w:sz w:val="32"/>
          <w:szCs w:val="32"/>
          <w:lang w:val="en-US" w:eastAsia="zh-CN"/>
        </w:rPr>
        <w:t>激励选调生在基层一线和困难艰苦地区安心工作、发挥作用</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（一）立项必要性。</w:t>
      </w:r>
    </w:p>
    <w:p>
      <w:pPr>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lang w:eastAsia="zh-CN"/>
        </w:rPr>
        <w:t>选调生到村任职经济补助是选调生在</w:t>
      </w:r>
      <w:r>
        <w:rPr>
          <w:rFonts w:hint="eastAsia" w:ascii="仿宋_GB2312" w:hAnsi="仿宋_GB2312" w:eastAsia="仿宋_GB2312" w:cs="仿宋_GB2312"/>
          <w:sz w:val="32"/>
          <w:szCs w:val="32"/>
          <w:highlight w:val="none"/>
          <w:lang w:val="en-US" w:eastAsia="zh-CN"/>
        </w:rPr>
        <w:t>村</w:t>
      </w:r>
      <w:r>
        <w:rPr>
          <w:rFonts w:hint="eastAsia" w:ascii="仿宋_GB2312" w:hAnsi="仿宋_GB2312" w:eastAsia="仿宋_GB2312" w:cs="仿宋_GB2312"/>
          <w:sz w:val="32"/>
          <w:szCs w:val="32"/>
          <w:lang w:eastAsia="zh-CN"/>
        </w:rPr>
        <w:t>工作期间所涉及到的工作经费必要的专项资金，主要用于开展调研、服务群众等所产生的必要费用。</w:t>
      </w:r>
    </w:p>
    <w:p>
      <w:pPr>
        <w:numPr>
          <w:ilvl w:val="0"/>
          <w:numId w:val="1"/>
        </w:numPr>
        <w:ind w:firstLine="640" w:firstLineChars="200"/>
        <w:rPr>
          <w:rFonts w:ascii="Times New Roman" w:hAnsi="Times New Roman" w:eastAsia="仿宋_GB2312"/>
          <w:sz w:val="32"/>
          <w:szCs w:val="32"/>
        </w:rPr>
      </w:pPr>
      <w:r>
        <w:rPr>
          <w:rFonts w:ascii="Times New Roman" w:hAnsi="Times New Roman" w:eastAsia="仿宋_GB2312"/>
          <w:sz w:val="32"/>
          <w:szCs w:val="32"/>
        </w:rPr>
        <w:t>投入经济性。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预算明细清晰明确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遵循勤俭办事、量力而为的原则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预算测算依据充分，符合定额等支出标准。</w:t>
      </w:r>
    </w:p>
    <w:p>
      <w:pPr>
        <w:numPr>
          <w:ilvl w:val="0"/>
          <w:numId w:val="1"/>
        </w:numPr>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绩效目标合理性。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绩效目标填报格式规范、填报内容完整、准确、详实，无缺项、错项。绩效目标明确、内容具体，能反映项目的主要内容。绩效指标从产出指标、效益指标、满意度指标进行细化及量化，便于</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和评价；难以量化的，定性描述充分、具体。切实解决</w:t>
      </w:r>
      <w:r>
        <w:rPr>
          <w:rFonts w:hint="eastAsia" w:ascii="仿宋_GB2312" w:hAnsi="仿宋_GB2312" w:eastAsia="仿宋_GB2312" w:cs="仿宋_GB2312"/>
          <w:sz w:val="32"/>
          <w:szCs w:val="32"/>
          <w:lang w:eastAsia="zh-CN"/>
        </w:rPr>
        <w:t>选调生到乡任职工作中，关于一次性安置、教育培训、国情调研和服务群众等经费问题，</w:t>
      </w:r>
      <w:r>
        <w:rPr>
          <w:rFonts w:hint="eastAsia" w:ascii="仿宋_GB2312" w:hAnsi="仿宋_GB2312" w:eastAsia="仿宋_GB2312" w:cs="仿宋_GB2312"/>
          <w:sz w:val="32"/>
          <w:szCs w:val="32"/>
        </w:rPr>
        <w:t>预期绩效显著。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（四）筹资合规性。</w:t>
      </w:r>
    </w:p>
    <w:p>
      <w:pPr>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项目资金来源于</w:t>
      </w:r>
      <w:r>
        <w:rPr>
          <w:rFonts w:hint="eastAsia" w:ascii="仿宋_GB2312" w:hAnsi="仿宋_GB2312" w:eastAsia="仿宋_GB2312" w:cs="仿宋_GB2312"/>
          <w:sz w:val="32"/>
          <w:szCs w:val="32"/>
          <w:lang w:eastAsia="zh-CN"/>
        </w:rPr>
        <w:t>县财政</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组织部统筹管理使用</w:t>
      </w:r>
      <w:r>
        <w:rPr>
          <w:rFonts w:hint="eastAsia" w:ascii="仿宋_GB2312" w:hAnsi="仿宋_GB2312" w:eastAsia="仿宋_GB2312" w:cs="仿宋_GB2312"/>
          <w:sz w:val="32"/>
          <w:szCs w:val="32"/>
        </w:rPr>
        <w:t>，渠道合法合规。</w:t>
      </w:r>
    </w:p>
    <w:p>
      <w:pPr>
        <w:numPr>
          <w:ilvl w:val="0"/>
          <w:numId w:val="0"/>
        </w:numPr>
        <w:ind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lang w:eastAsia="zh-CN"/>
        </w:rPr>
        <w:t>（五）</w:t>
      </w:r>
      <w:r>
        <w:rPr>
          <w:rFonts w:ascii="Times New Roman" w:hAnsi="Times New Roman" w:eastAsia="仿宋_GB2312"/>
          <w:sz w:val="32"/>
          <w:szCs w:val="32"/>
        </w:rPr>
        <w:t>实施可行性和可持续性。</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为贯彻中组部关于选调生到</w:t>
      </w:r>
      <w:r>
        <w:rPr>
          <w:rFonts w:hint="eastAsia" w:eastAsia="仿宋_GB2312" w:cs="Times New Roman"/>
          <w:sz w:val="32"/>
          <w:szCs w:val="32"/>
          <w:highlight w:val="none"/>
          <w:lang w:val="en-US" w:eastAsia="zh-CN"/>
        </w:rPr>
        <w:t>村</w:t>
      </w:r>
      <w:r>
        <w:rPr>
          <w:rFonts w:hint="eastAsia" w:ascii="Times New Roman" w:hAnsi="Times New Roman" w:eastAsia="仿宋_GB2312" w:cs="Times New Roman"/>
          <w:sz w:val="32"/>
          <w:szCs w:val="32"/>
          <w:lang w:val="en-US" w:eastAsia="zh-CN"/>
        </w:rPr>
        <w:t>任职工作的有关要求，激励选调生在基层一线和困难艰苦地区安心工作、发挥作用，加强和规范选调生到</w:t>
      </w:r>
      <w:r>
        <w:rPr>
          <w:rFonts w:hint="eastAsia" w:ascii="Times New Roman" w:hAnsi="Times New Roman" w:eastAsia="仿宋_GB2312" w:cs="Times New Roman"/>
          <w:sz w:val="32"/>
          <w:szCs w:val="32"/>
          <w:highlight w:val="none"/>
          <w:lang w:val="en-US" w:eastAsia="zh-CN"/>
        </w:rPr>
        <w:t>村</w:t>
      </w:r>
      <w:r>
        <w:rPr>
          <w:rFonts w:hint="eastAsia" w:ascii="Times New Roman" w:hAnsi="Times New Roman" w:eastAsia="仿宋_GB2312" w:cs="Times New Roman"/>
          <w:sz w:val="32"/>
          <w:szCs w:val="32"/>
          <w:lang w:val="en-US" w:eastAsia="zh-CN"/>
        </w:rPr>
        <w:t>任职工作补助资金的管理使用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项目</w:t>
      </w:r>
      <w:r>
        <w:rPr>
          <w:rFonts w:hint="eastAsia" w:ascii="仿宋_GB2312" w:hAnsi="仿宋" w:eastAsia="仿宋_GB2312" w:cs="仿宋_GB2312"/>
          <w:sz w:val="32"/>
          <w:szCs w:val="32"/>
          <w:lang w:val="en-US" w:eastAsia="zh-CN"/>
        </w:rPr>
        <w:t>于2021年</w:t>
      </w:r>
      <w:r>
        <w:rPr>
          <w:rFonts w:hint="eastAsia" w:ascii="仿宋_GB2312" w:hAnsi="仿宋" w:eastAsia="仿宋_GB2312" w:cs="仿宋_GB2312"/>
          <w:sz w:val="32"/>
          <w:szCs w:val="32"/>
          <w:highlight w:val="none"/>
          <w:lang w:val="en-US" w:eastAsia="zh-CN"/>
        </w:rPr>
        <w:t>11</w:t>
      </w:r>
      <w:r>
        <w:rPr>
          <w:rFonts w:hint="eastAsia" w:ascii="仿宋_GB2312" w:hAnsi="仿宋" w:eastAsia="仿宋_GB2312" w:cs="仿宋_GB2312"/>
          <w:sz w:val="32"/>
          <w:szCs w:val="32"/>
          <w:lang w:val="en-US" w:eastAsia="zh-CN"/>
        </w:rPr>
        <w:t>月完工,项</w:t>
      </w:r>
      <w:r>
        <w:rPr>
          <w:rFonts w:hint="eastAsia" w:ascii="仿宋_GB2312" w:hAnsi="仿宋" w:eastAsia="仿宋_GB2312" w:cs="仿宋_GB2312"/>
          <w:sz w:val="32"/>
          <w:szCs w:val="32"/>
        </w:rPr>
        <w:t>目</w:t>
      </w:r>
      <w:r>
        <w:rPr>
          <w:rFonts w:hint="eastAsia" w:ascii="仿宋_GB2312" w:hAnsi="仿宋" w:eastAsia="仿宋_GB2312" w:cs="仿宋_GB2312"/>
          <w:sz w:val="32"/>
          <w:szCs w:val="32"/>
          <w:lang w:val="en-US" w:eastAsia="zh-CN"/>
        </w:rPr>
        <w:t>预算9万元，实际投资为</w:t>
      </w:r>
      <w:r>
        <w:rPr>
          <w:rFonts w:hint="eastAsia" w:ascii="仿宋_GB2312" w:hAnsi="仿宋_GB2312" w:eastAsia="仿宋_GB2312" w:cs="仿宋_GB2312"/>
          <w:sz w:val="32"/>
          <w:szCs w:val="32"/>
          <w:lang w:val="en-US" w:eastAsia="zh-CN"/>
        </w:rPr>
        <w:t>9</w:t>
      </w:r>
      <w:r>
        <w:rPr>
          <w:rFonts w:hint="eastAsia" w:ascii="仿宋_GB2312" w:hAnsi="宋体" w:eastAsia="仿宋_GB2312" w:cs="宋体"/>
          <w:color w:val="000000"/>
          <w:sz w:val="32"/>
          <w:szCs w:val="32"/>
          <w:lang w:val="en-US" w:eastAsia="zh-CN"/>
        </w:rPr>
        <w:t>万元</w:t>
      </w:r>
      <w:r>
        <w:rPr>
          <w:rFonts w:hint="eastAsia" w:ascii="仿宋_GB2312" w:hAnsi="仿宋" w:eastAsia="仿宋_GB2312" w:cs="仿宋_GB2312"/>
          <w:sz w:val="32"/>
          <w:szCs w:val="32"/>
          <w:lang w:val="en-US" w:eastAsia="zh-CN"/>
        </w:rPr>
        <w:t>万元。该项目作为全面贯彻落实</w:t>
      </w:r>
      <w:r>
        <w:rPr>
          <w:rFonts w:hint="eastAsia" w:ascii="仿宋_GB2312" w:hAnsi="仿宋_GB2312" w:eastAsia="仿宋_GB2312" w:cs="仿宋_GB2312"/>
          <w:sz w:val="32"/>
          <w:szCs w:val="32"/>
          <w:lang w:eastAsia="zh-CN"/>
        </w:rPr>
        <w:t>选调生到村任职经济补助</w:t>
      </w:r>
      <w:r>
        <w:rPr>
          <w:rFonts w:hint="eastAsia" w:ascii="仿宋_GB2312" w:hAnsi="仿宋" w:eastAsia="仿宋_GB2312" w:cs="仿宋_GB2312"/>
          <w:sz w:val="32"/>
          <w:szCs w:val="32"/>
          <w:lang w:val="en-US" w:eastAsia="zh-CN"/>
        </w:rPr>
        <w:t>工作，不直接产生经济效益，但</w:t>
      </w:r>
      <w:r>
        <w:rPr>
          <w:rFonts w:hint="eastAsia" w:ascii="Times New Roman" w:hAnsi="Times New Roman" w:eastAsia="仿宋_GB2312"/>
          <w:sz w:val="32"/>
          <w:szCs w:val="32"/>
          <w:lang w:eastAsia="zh-CN"/>
        </w:rPr>
        <w:t>切实保障选调生到村任职工作顺利开展，</w:t>
      </w:r>
      <w:r>
        <w:rPr>
          <w:rFonts w:hint="eastAsia" w:ascii="Times New Roman" w:hAnsi="Times New Roman" w:eastAsia="仿宋_GB2312" w:cs="Times New Roman"/>
          <w:sz w:val="32"/>
          <w:szCs w:val="32"/>
          <w:lang w:val="en-US" w:eastAsia="zh-CN"/>
        </w:rPr>
        <w:t>激励选调生在基层一线和困难艰苦地区安心工作、发挥作用</w:t>
      </w:r>
      <w:r>
        <w:rPr>
          <w:rFonts w:hint="eastAsia" w:ascii="仿宋_GB2312" w:hAnsi="仿宋_GB2312" w:eastAsia="仿宋_GB2312" w:cs="仿宋_GB2312"/>
          <w:sz w:val="32"/>
          <w:szCs w:val="32"/>
          <w:lang w:eastAsia="zh-CN"/>
        </w:rPr>
        <w:t>。</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9"/>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25EC"/>
    <w:multiLevelType w:val="singleLevel"/>
    <w:tmpl w:val="1D7C25EC"/>
    <w:lvl w:ilvl="0" w:tentative="0">
      <w:start w:val="3"/>
      <w:numFmt w:val="chineseCounting"/>
      <w:suff w:val="nothing"/>
      <w:lvlText w:val="%1、"/>
      <w:lvlJc w:val="left"/>
      <w:rPr>
        <w:rFonts w:hint="eastAsia"/>
      </w:rPr>
    </w:lvl>
  </w:abstractNum>
  <w:abstractNum w:abstractNumId="1">
    <w:nsid w:val="632F0F3F"/>
    <w:multiLevelType w:val="singleLevel"/>
    <w:tmpl w:val="632F0F3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C6C326D"/>
    <w:rsid w:val="17BD4E01"/>
    <w:rsid w:val="1B4A3EC4"/>
    <w:rsid w:val="3B96602E"/>
    <w:rsid w:val="465912D3"/>
    <w:rsid w:val="488A0050"/>
    <w:rsid w:val="4A0B0DD8"/>
    <w:rsid w:val="4B185C4F"/>
    <w:rsid w:val="4D4C499F"/>
    <w:rsid w:val="56D22926"/>
    <w:rsid w:val="57B166CC"/>
    <w:rsid w:val="5A6A0DFF"/>
    <w:rsid w:val="6483008C"/>
    <w:rsid w:val="6ABE7F22"/>
    <w:rsid w:val="6B95174F"/>
    <w:rsid w:val="70612010"/>
    <w:rsid w:val="72E4193A"/>
    <w:rsid w:val="7C8E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Times New Roman" w:hAnsi="Times New Roman" w:eastAsia="宋体" w:cs="Times New Roman"/>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9</TotalTime>
  <ScaleCrop>false</ScaleCrop>
  <LinksUpToDate>false</LinksUpToDate>
  <CharactersWithSpaces>339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2022-08-17T02:06:28Z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