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D36C66">
      <w:pPr>
        <w:spacing w:line="580" w:lineRule="exact"/>
        <w:jc w:val="center"/>
        <w:rPr>
          <w:rFonts w:hint="eastAsia" w:ascii="仿宋_GB2312" w:eastAsia="仿宋_GB2312" w:cs="方正小标宋简体"/>
          <w:b/>
          <w:sz w:val="32"/>
          <w:szCs w:val="32"/>
        </w:rPr>
      </w:pPr>
      <w:r>
        <w:rPr>
          <w:rFonts w:hint="eastAsia" w:ascii="仿宋_GB2312" w:eastAsia="仿宋_GB2312" w:cs="方正小标宋简体"/>
          <w:b/>
          <w:sz w:val="32"/>
          <w:szCs w:val="32"/>
          <w:lang w:eastAsia="zh-CN"/>
        </w:rPr>
        <w:t>2024</w:t>
      </w:r>
      <w:r>
        <w:rPr>
          <w:rFonts w:hint="eastAsia" w:ascii="仿宋_GB2312" w:eastAsia="仿宋_GB2312" w:cs="方正小标宋简体"/>
          <w:b/>
          <w:sz w:val="32"/>
          <w:szCs w:val="32"/>
        </w:rPr>
        <w:t>年</w:t>
      </w:r>
      <w:r>
        <w:rPr>
          <w:rFonts w:hint="eastAsia" w:ascii="仿宋_GB2312" w:eastAsia="仿宋_GB2312" w:cs="方正小标宋简体"/>
          <w:b/>
          <w:sz w:val="32"/>
          <w:szCs w:val="32"/>
          <w:lang w:eastAsia="zh-CN"/>
        </w:rPr>
        <w:t>扎窝镇人民政府</w:t>
      </w:r>
      <w:r>
        <w:rPr>
          <w:rFonts w:hint="eastAsia" w:ascii="仿宋_GB2312" w:eastAsia="仿宋_GB2312" w:cs="方正小标宋简体"/>
          <w:b/>
          <w:sz w:val="32"/>
          <w:szCs w:val="32"/>
        </w:rPr>
        <w:t>项目支出</w:t>
      </w:r>
    </w:p>
    <w:p w14:paraId="1BE94FBB">
      <w:pPr>
        <w:spacing w:line="580" w:lineRule="exact"/>
        <w:jc w:val="center"/>
        <w:rPr>
          <w:rFonts w:ascii="仿宋_GB2312" w:eastAsia="仿宋_GB2312" w:cs="方正小标宋简体"/>
          <w:b/>
          <w:sz w:val="32"/>
          <w:szCs w:val="32"/>
        </w:rPr>
      </w:pPr>
      <w:r>
        <w:rPr>
          <w:rFonts w:hint="eastAsia" w:ascii="仿宋_GB2312" w:eastAsia="仿宋_GB2312" w:cs="方正小标宋简体"/>
          <w:b/>
          <w:sz w:val="32"/>
          <w:szCs w:val="32"/>
        </w:rPr>
        <w:t>绩效评价报告</w:t>
      </w:r>
    </w:p>
    <w:p w14:paraId="4F02ECD9">
      <w:pPr>
        <w:spacing w:line="580" w:lineRule="exact"/>
        <w:ind w:firstLine="640" w:firstLineChars="200"/>
        <w:rPr>
          <w:rFonts w:ascii="仿宋_GB2312" w:eastAsia="仿宋_GB2312" w:cs="仿宋_GB2312"/>
          <w:sz w:val="32"/>
          <w:szCs w:val="32"/>
        </w:rPr>
      </w:pPr>
    </w:p>
    <w:p w14:paraId="27876573">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一、评价工作开展及项目情况</w:t>
      </w:r>
    </w:p>
    <w:p w14:paraId="14A0756C">
      <w:pPr>
        <w:pStyle w:val="6"/>
        <w:spacing w:before="209" w:line="329" w:lineRule="auto"/>
        <w:ind w:left="10" w:right="58" w:firstLine="633"/>
        <w:rPr>
          <w:rFonts w:hint="eastAsia"/>
          <w:spacing w:val="13"/>
          <w:sz w:val="30"/>
          <w:szCs w:val="30"/>
          <w:lang w:val="en-US" w:eastAsia="zh-CN"/>
        </w:rPr>
      </w:pPr>
      <w:r>
        <w:rPr>
          <w:rFonts w:hint="eastAsia"/>
          <w:spacing w:val="13"/>
          <w:sz w:val="30"/>
          <w:szCs w:val="30"/>
          <w:lang w:val="en-US" w:eastAsia="zh-CN"/>
        </w:rPr>
        <w:t>1. 扎窝镇若多村粮经试验基地建设项目：2024年预算数338.7万元，2024年拨付338.7万元，拨付率为100%，该项目立足于扎窝镇若多村，通过构建粮经试验示范种植基地，健全农业基础设施，实施粮食作物与叶菜类作物的试验示范种植，进而拓展适合推广的品种并全面打造订单推广基地，发展壮大农业产业。</w:t>
      </w:r>
    </w:p>
    <w:p w14:paraId="48B30ECC">
      <w:pPr>
        <w:pStyle w:val="6"/>
        <w:spacing w:before="209" w:line="329" w:lineRule="auto"/>
        <w:ind w:left="10" w:right="58" w:firstLine="633"/>
        <w:rPr>
          <w:rFonts w:hint="eastAsia"/>
          <w:spacing w:val="13"/>
          <w:sz w:val="30"/>
          <w:szCs w:val="30"/>
          <w:lang w:val="en-US" w:eastAsia="zh-CN"/>
        </w:rPr>
      </w:pPr>
      <w:r>
        <w:rPr>
          <w:rFonts w:hint="eastAsia"/>
          <w:spacing w:val="13"/>
          <w:sz w:val="30"/>
          <w:szCs w:val="30"/>
          <w:lang w:val="en-US" w:eastAsia="zh-CN"/>
        </w:rPr>
        <w:t>2. 扎窝镇俄窝村俄窝组人居环境综合整治服务项目：2024年预算数338.2万元，2024年拨付338.2万元，拨付率为 100%，此项目的成功实施，不仅能够改善村民的生活条件，提高生活质量，还将有助于改善农村人居环境，提高村民的生活质量，推动农村经济的可持续发展。促进城乡经济的可持续发展，实现人与自然和谐共生的长远目标。</w:t>
      </w:r>
    </w:p>
    <w:p w14:paraId="2AB7BE7A">
      <w:pPr>
        <w:pStyle w:val="6"/>
        <w:spacing w:before="209" w:line="329" w:lineRule="auto"/>
        <w:ind w:left="10" w:right="58" w:firstLine="633"/>
        <w:rPr>
          <w:rFonts w:hint="eastAsia"/>
          <w:spacing w:val="13"/>
          <w:sz w:val="30"/>
          <w:szCs w:val="30"/>
          <w:lang w:val="en-US" w:eastAsia="zh-CN"/>
        </w:rPr>
      </w:pPr>
      <w:r>
        <w:rPr>
          <w:rFonts w:hint="eastAsia"/>
          <w:spacing w:val="13"/>
          <w:sz w:val="30"/>
          <w:szCs w:val="30"/>
          <w:lang w:val="en-US" w:eastAsia="zh-CN"/>
        </w:rPr>
        <w:t>3. 2024年黑水县小麦和蔬菜现代农业园区补短项目：2024年预算数598.16万元，2024年拨付598.16万元，拨付率为100%，进一步完善园区绿色防控、机械化服务中心以及新建农业观测点等措施，从而提高园区标准化、规模化水平，巩固并实现我县粮经复合种植产业的最大效益。</w:t>
      </w:r>
    </w:p>
    <w:p w14:paraId="300B8D6A">
      <w:pPr>
        <w:pStyle w:val="6"/>
        <w:spacing w:before="209" w:line="329" w:lineRule="auto"/>
        <w:ind w:left="10" w:right="58" w:firstLine="633"/>
        <w:rPr>
          <w:rFonts w:hint="eastAsia"/>
          <w:spacing w:val="13"/>
          <w:sz w:val="30"/>
          <w:szCs w:val="30"/>
          <w:lang w:val="en-US" w:eastAsia="zh-CN"/>
        </w:rPr>
      </w:pPr>
      <w:r>
        <w:rPr>
          <w:rFonts w:hint="eastAsia"/>
          <w:spacing w:val="13"/>
          <w:sz w:val="30"/>
          <w:szCs w:val="30"/>
          <w:lang w:val="en-US" w:eastAsia="zh-CN"/>
        </w:rPr>
        <w:t>4. 扎窝镇2024年农村安全饮水提升改造项目：2024 年预算数208.06万元，2024年拨付 208.06万元，拨付率为100%，维护广大人民群众根本利益、落实乡村振兴的基本要求，把以人为本真正落到实处的紧迫任务。</w:t>
      </w:r>
    </w:p>
    <w:p w14:paraId="39B5FE52">
      <w:pPr>
        <w:pStyle w:val="6"/>
        <w:spacing w:before="209" w:line="329" w:lineRule="auto"/>
        <w:ind w:left="10" w:right="58" w:firstLine="633"/>
        <w:rPr>
          <w:rFonts w:hint="eastAsia"/>
          <w:spacing w:val="13"/>
          <w:sz w:val="30"/>
          <w:szCs w:val="30"/>
          <w:lang w:val="en-US" w:eastAsia="zh-CN"/>
        </w:rPr>
      </w:pPr>
      <w:r>
        <w:rPr>
          <w:rFonts w:hint="eastAsia"/>
          <w:spacing w:val="13"/>
          <w:sz w:val="30"/>
          <w:szCs w:val="30"/>
          <w:lang w:val="en-US" w:eastAsia="zh-CN"/>
        </w:rPr>
        <w:t>5. 扎窝镇罗尔坝村二面河果蔬园区产业路建设项目：2024年预算数131.84万元，2024年拨付131.84万元，拨付率为100%，围绕村集体经济建设不断补齐各项短板，实现村基础设施建设完善，公共服务能力提升、加大品牌等全产业链优化等，实现村全域、全产业链、全价值链高质量发展。</w:t>
      </w:r>
    </w:p>
    <w:p w14:paraId="505A77B9">
      <w:pPr>
        <w:pStyle w:val="6"/>
        <w:spacing w:before="209" w:line="329" w:lineRule="auto"/>
        <w:ind w:left="10" w:right="58" w:firstLine="633"/>
        <w:rPr>
          <w:rFonts w:hint="eastAsia"/>
          <w:spacing w:val="13"/>
          <w:sz w:val="30"/>
          <w:szCs w:val="30"/>
          <w:lang w:val="en-US" w:eastAsia="zh-CN"/>
        </w:rPr>
      </w:pPr>
      <w:r>
        <w:rPr>
          <w:rFonts w:hint="eastAsia"/>
          <w:spacing w:val="13"/>
          <w:sz w:val="30"/>
          <w:szCs w:val="30"/>
          <w:lang w:val="en-US" w:eastAsia="zh-CN"/>
        </w:rPr>
        <w:t>6. 扎窝镇俄窝村产业道路提升工程：2024 年预算数 96.38万元，2024年拨付96.38万元，拨付率为100%，提高农业综合效益和竞争力，能有效助推乡村振兴进程，具有显著的经济、生态和社会效益。</w:t>
      </w:r>
    </w:p>
    <w:p w14:paraId="6AA9E67F">
      <w:pPr>
        <w:pStyle w:val="6"/>
        <w:spacing w:before="209" w:line="329" w:lineRule="auto"/>
        <w:ind w:left="10" w:right="58" w:firstLine="633"/>
        <w:rPr>
          <w:rFonts w:hint="eastAsia"/>
          <w:spacing w:val="13"/>
          <w:sz w:val="30"/>
          <w:szCs w:val="30"/>
          <w:lang w:val="en-US" w:eastAsia="zh-CN"/>
        </w:rPr>
      </w:pPr>
      <w:r>
        <w:rPr>
          <w:rFonts w:hint="eastAsia"/>
          <w:spacing w:val="13"/>
          <w:sz w:val="30"/>
          <w:szCs w:val="30"/>
          <w:lang w:val="en-US" w:eastAsia="zh-CN"/>
        </w:rPr>
        <w:t>7. 黑水县扎窝镇俄窝村种养循环建设项目：2024 年预算数 132万元，2024年拨付132万元，拨付率为100%，带动扎窝镇农业产业结构调整，实现农民增收，提高全村农业综合生产能力，提高村集体的养殖技能和村务工收入。</w:t>
      </w:r>
    </w:p>
    <w:p w14:paraId="5DD90C9C">
      <w:pPr>
        <w:pStyle w:val="6"/>
        <w:spacing w:before="209" w:line="329" w:lineRule="auto"/>
        <w:ind w:left="10" w:right="58" w:firstLine="633"/>
        <w:rPr>
          <w:rFonts w:hint="eastAsia"/>
          <w:spacing w:val="13"/>
          <w:sz w:val="30"/>
          <w:szCs w:val="30"/>
          <w:lang w:val="en-US" w:eastAsia="zh-CN"/>
        </w:rPr>
      </w:pPr>
      <w:r>
        <w:rPr>
          <w:rFonts w:hint="eastAsia"/>
          <w:spacing w:val="13"/>
          <w:sz w:val="30"/>
          <w:szCs w:val="30"/>
          <w:lang w:val="en-US" w:eastAsia="zh-CN"/>
        </w:rPr>
        <w:t>8. 俄窝村美丽乡村环境综合整治项目：2024 年预算数147.34万元，2024年拨付147.34万元，拨付率为100%，有效提高道路安全，该项目采取以工代赈方式实施，通过务工有效提高 俄窝村群众收入，整治了群众的居住环境。</w:t>
      </w:r>
    </w:p>
    <w:p w14:paraId="3F04D5DF">
      <w:pPr>
        <w:pStyle w:val="6"/>
        <w:spacing w:before="209" w:line="329" w:lineRule="auto"/>
        <w:ind w:left="10" w:right="58" w:firstLine="633"/>
        <w:rPr>
          <w:rFonts w:hint="eastAsia"/>
          <w:spacing w:val="13"/>
          <w:sz w:val="30"/>
          <w:szCs w:val="30"/>
          <w:lang w:val="en-US" w:eastAsia="zh-CN"/>
        </w:rPr>
      </w:pPr>
      <w:r>
        <w:rPr>
          <w:rFonts w:hint="eastAsia"/>
          <w:spacing w:val="13"/>
          <w:sz w:val="30"/>
          <w:szCs w:val="30"/>
          <w:lang w:val="en-US" w:eastAsia="zh-CN"/>
        </w:rPr>
        <w:t>9. 扎窝镇扎窝村基础设施建设项目：2024 年预算数 48 万元，2024年拨付48万元，拨付率为100%，基础设施建设综合整治，项目现状为破损和拆除老旧建筑后的广场，进行场地硬化，配套建设排水沟。</w:t>
      </w:r>
    </w:p>
    <w:p w14:paraId="41EA8688">
      <w:pPr>
        <w:pStyle w:val="6"/>
        <w:spacing w:before="209" w:line="329" w:lineRule="auto"/>
        <w:ind w:left="10" w:right="58" w:firstLine="633"/>
        <w:rPr>
          <w:rFonts w:hint="eastAsia"/>
          <w:spacing w:val="13"/>
          <w:sz w:val="30"/>
          <w:szCs w:val="30"/>
          <w:lang w:val="en-US" w:eastAsia="zh-CN"/>
        </w:rPr>
      </w:pPr>
      <w:r>
        <w:rPr>
          <w:rFonts w:hint="eastAsia"/>
          <w:spacing w:val="13"/>
          <w:sz w:val="30"/>
          <w:szCs w:val="30"/>
          <w:lang w:val="en-US" w:eastAsia="zh-CN"/>
        </w:rPr>
        <w:t>10. 扎窝镇西厘村养殖场建设项目：2024年预算数 24.57万元，2024年拨付 24.57万元，拨付率为100%，为西厘村农业发展， 对养殖场进行拆除，扎窝镇西厘村养殖场建设项目需对用地补偿和征拆围墙，经济林木进行补偿。</w:t>
      </w:r>
    </w:p>
    <w:p w14:paraId="1DD48980">
      <w:pPr>
        <w:pStyle w:val="6"/>
        <w:spacing w:before="209" w:line="329" w:lineRule="auto"/>
        <w:ind w:left="10" w:right="58" w:firstLine="633"/>
        <w:rPr>
          <w:rFonts w:hint="eastAsia"/>
          <w:spacing w:val="13"/>
          <w:sz w:val="30"/>
          <w:szCs w:val="30"/>
          <w:lang w:val="en-US" w:eastAsia="zh-CN"/>
        </w:rPr>
      </w:pPr>
      <w:r>
        <w:rPr>
          <w:rFonts w:hint="eastAsia"/>
          <w:spacing w:val="13"/>
          <w:sz w:val="30"/>
          <w:szCs w:val="30"/>
          <w:lang w:val="en-US" w:eastAsia="zh-CN"/>
        </w:rPr>
        <w:t>11. 党建结对共建帮扶资金：2024年预算数10万元，2024年拨付10万元，拨付率为100%，对扎窝镇西厘村活动室进行提升改造，优化相关设施设备。</w:t>
      </w:r>
    </w:p>
    <w:p w14:paraId="2ACB6F95">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二、评价结论及绩效分析</w:t>
      </w:r>
    </w:p>
    <w:p w14:paraId="5CB0E56E">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（一）评价结论</w:t>
      </w:r>
    </w:p>
    <w:p w14:paraId="219E4773">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主动将绩效自评公开，从自评情况来看，我单位部门预算支出在保障本单位工作运转、履行职能职责上整体情况良好，预算编制比较精确、合理；为认真落实中央八项规定精神等厉行节约、反对浪费规定要求，压缩了部分三公及一般性支出，动态优化了年度预算安排，保障了在经费压缩情况下的高效运转，各项目经费的支出有力保障了办公设备购置等项目所需，提高了管理工作的规范化、信息化水平，对于各股室日常公用经费按照相关政策进行强化管理，对于办公日常运行维护费用加强审核力度，完成了年初设定的绩效目标，保障了我单位工作的正常运转，促进了我单位的事业发展，充分发挥了财政资金的经济效益和社会效益。</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09"/>
        <w:gridCol w:w="2213"/>
      </w:tblGrid>
      <w:tr w14:paraId="52D4D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9" w:type="dxa"/>
            <w:tcBorders>
              <w:top w:val="single" w:color="auto" w:sz="4" w:space="0"/>
              <w:left w:val="single" w:color="auto" w:sz="4" w:space="0"/>
              <w:bottom w:val="single" w:color="auto" w:sz="4" w:space="0"/>
              <w:right w:val="single" w:color="auto" w:sz="4" w:space="0"/>
            </w:tcBorders>
            <w:noWrap/>
          </w:tcPr>
          <w:p w14:paraId="4BC6FDA5">
            <w:pPr>
              <w:pStyle w:val="5"/>
              <w:rPr>
                <w:rFonts w:hint="eastAsia"/>
                <w:vertAlign w:val="baseline"/>
                <w:lang w:val="en-US" w:eastAsia="zh-CN"/>
              </w:rPr>
            </w:pPr>
            <w:r>
              <w:rPr>
                <w:rFonts w:hint="eastAsia"/>
                <w:vertAlign w:val="baseline"/>
                <w:lang w:val="en-US" w:eastAsia="zh-CN"/>
              </w:rPr>
              <w:t>项目名称</w:t>
            </w:r>
          </w:p>
        </w:tc>
        <w:tc>
          <w:tcPr>
            <w:tcW w:w="2213" w:type="dxa"/>
            <w:tcBorders>
              <w:top w:val="single" w:color="auto" w:sz="4" w:space="0"/>
              <w:left w:val="single" w:color="auto" w:sz="4" w:space="0"/>
              <w:bottom w:val="single" w:color="auto" w:sz="4" w:space="0"/>
              <w:right w:val="single" w:color="auto" w:sz="4" w:space="0"/>
            </w:tcBorders>
            <w:noWrap/>
          </w:tcPr>
          <w:p w14:paraId="3C0B6B41">
            <w:pPr>
              <w:pStyle w:val="5"/>
              <w:rPr>
                <w:rFonts w:hint="eastAsia"/>
                <w:vertAlign w:val="baseline"/>
                <w:lang w:val="en-US" w:eastAsia="zh-CN"/>
              </w:rPr>
            </w:pPr>
            <w:r>
              <w:rPr>
                <w:rFonts w:hint="eastAsia"/>
                <w:vertAlign w:val="baseline"/>
                <w:lang w:val="en-US" w:eastAsia="zh-CN"/>
              </w:rPr>
              <w:t>评价得分</w:t>
            </w:r>
          </w:p>
        </w:tc>
      </w:tr>
      <w:tr w14:paraId="7AF5A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9" w:type="dxa"/>
            <w:tcBorders>
              <w:top w:val="single" w:color="auto" w:sz="4" w:space="0"/>
              <w:left w:val="single" w:color="auto" w:sz="4" w:space="0"/>
              <w:bottom w:val="single" w:color="auto" w:sz="4" w:space="0"/>
              <w:right w:val="single" w:color="auto" w:sz="4" w:space="0"/>
            </w:tcBorders>
            <w:noWrap/>
          </w:tcPr>
          <w:p w14:paraId="5F4FD3D3">
            <w:pPr>
              <w:pStyle w:val="5"/>
              <w:rPr>
                <w:rFonts w:hint="eastAsia"/>
                <w:b w:val="0"/>
                <w:bCs w:val="0"/>
                <w:vertAlign w:val="baseline"/>
                <w:lang w:val="en-US" w:eastAsia="zh-CN"/>
              </w:rPr>
            </w:pPr>
            <w:r>
              <w:rPr>
                <w:spacing w:val="16"/>
                <w:sz w:val="30"/>
                <w:szCs w:val="30"/>
              </w:rPr>
              <w:t>扎窝镇若多村粮经试验基地建设项目</w:t>
            </w:r>
          </w:p>
        </w:tc>
        <w:tc>
          <w:tcPr>
            <w:tcW w:w="2213" w:type="dxa"/>
            <w:tcBorders>
              <w:top w:val="single" w:color="auto" w:sz="4" w:space="0"/>
              <w:left w:val="single" w:color="auto" w:sz="4" w:space="0"/>
              <w:bottom w:val="single" w:color="auto" w:sz="4" w:space="0"/>
              <w:right w:val="single" w:color="auto" w:sz="4" w:space="0"/>
            </w:tcBorders>
            <w:noWrap/>
          </w:tcPr>
          <w:p w14:paraId="327DE1D8">
            <w:pPr>
              <w:pStyle w:val="5"/>
              <w:rPr>
                <w:vertAlign w:val="baseline"/>
                <w:lang w:val="en-US" w:eastAsia="zh-CN"/>
              </w:rPr>
            </w:pPr>
            <w:r>
              <w:rPr>
                <w:rFonts w:hint="eastAsia"/>
                <w:vertAlign w:val="baseline"/>
                <w:lang w:val="en-US" w:eastAsia="zh-CN"/>
              </w:rPr>
              <w:t>90</w:t>
            </w:r>
          </w:p>
        </w:tc>
      </w:tr>
      <w:tr w14:paraId="2104A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9" w:type="dxa"/>
            <w:tcBorders>
              <w:top w:val="single" w:color="auto" w:sz="4" w:space="0"/>
              <w:left w:val="single" w:color="auto" w:sz="4" w:space="0"/>
              <w:bottom w:val="single" w:color="auto" w:sz="4" w:space="0"/>
              <w:right w:val="single" w:color="auto" w:sz="4" w:space="0"/>
            </w:tcBorders>
            <w:noWrap/>
          </w:tcPr>
          <w:p w14:paraId="2CBFB87B">
            <w:pPr>
              <w:pStyle w:val="5"/>
              <w:rPr>
                <w:rFonts w:hint="eastAsia"/>
                <w:b w:val="0"/>
                <w:bCs w:val="0"/>
                <w:vertAlign w:val="baseline"/>
                <w:lang w:val="en-US" w:eastAsia="zh-CN"/>
              </w:rPr>
            </w:pPr>
            <w:r>
              <w:rPr>
                <w:spacing w:val="16"/>
                <w:sz w:val="30"/>
                <w:szCs w:val="30"/>
              </w:rPr>
              <w:t>扎窝镇俄窝村俄窝组人居环境综合整治服务项目</w:t>
            </w:r>
          </w:p>
        </w:tc>
        <w:tc>
          <w:tcPr>
            <w:tcW w:w="2213" w:type="dxa"/>
            <w:tcBorders>
              <w:top w:val="single" w:color="auto" w:sz="4" w:space="0"/>
              <w:left w:val="single" w:color="auto" w:sz="4" w:space="0"/>
              <w:bottom w:val="single" w:color="auto" w:sz="4" w:space="0"/>
              <w:right w:val="single" w:color="auto" w:sz="4" w:space="0"/>
            </w:tcBorders>
            <w:noWrap/>
          </w:tcPr>
          <w:p w14:paraId="25416DE9">
            <w:pPr>
              <w:pStyle w:val="5"/>
              <w:rPr>
                <w:vertAlign w:val="baseline"/>
                <w:lang w:val="en-US" w:eastAsia="zh-CN"/>
              </w:rPr>
            </w:pPr>
            <w:r>
              <w:rPr>
                <w:rFonts w:hint="eastAsia"/>
                <w:vertAlign w:val="baseline"/>
                <w:lang w:val="en-US" w:eastAsia="zh-CN"/>
              </w:rPr>
              <w:t>90</w:t>
            </w:r>
          </w:p>
        </w:tc>
      </w:tr>
      <w:tr w14:paraId="1A3A1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9" w:type="dxa"/>
            <w:tcBorders>
              <w:top w:val="single" w:color="auto" w:sz="4" w:space="0"/>
              <w:left w:val="single" w:color="auto" w:sz="4" w:space="0"/>
              <w:bottom w:val="single" w:color="auto" w:sz="4" w:space="0"/>
              <w:right w:val="single" w:color="auto" w:sz="4" w:space="0"/>
            </w:tcBorders>
            <w:noWrap/>
          </w:tcPr>
          <w:p w14:paraId="4F596676">
            <w:pPr>
              <w:pStyle w:val="5"/>
              <w:rPr>
                <w:rFonts w:hint="eastAsia"/>
                <w:b w:val="0"/>
                <w:bCs w:val="0"/>
                <w:vertAlign w:val="baseline"/>
                <w:lang w:val="en-US" w:eastAsia="zh-CN"/>
              </w:rPr>
            </w:pPr>
            <w:r>
              <w:rPr>
                <w:spacing w:val="12"/>
                <w:sz w:val="30"/>
                <w:szCs w:val="30"/>
              </w:rPr>
              <w:t>2024年黑水县小麦和蔬菜现代农业园区补短项目</w:t>
            </w:r>
          </w:p>
        </w:tc>
        <w:tc>
          <w:tcPr>
            <w:tcW w:w="2213" w:type="dxa"/>
            <w:tcBorders>
              <w:top w:val="single" w:color="auto" w:sz="4" w:space="0"/>
              <w:left w:val="single" w:color="auto" w:sz="4" w:space="0"/>
              <w:bottom w:val="single" w:color="auto" w:sz="4" w:space="0"/>
              <w:right w:val="single" w:color="auto" w:sz="4" w:space="0"/>
            </w:tcBorders>
            <w:noWrap/>
          </w:tcPr>
          <w:p w14:paraId="3EDA2364">
            <w:pPr>
              <w:pStyle w:val="5"/>
              <w:rPr>
                <w:vertAlign w:val="baseline"/>
                <w:lang w:val="en-US" w:eastAsia="zh-CN"/>
              </w:rPr>
            </w:pPr>
            <w:r>
              <w:rPr>
                <w:rFonts w:hint="eastAsia"/>
                <w:vertAlign w:val="baseline"/>
                <w:lang w:val="en-US" w:eastAsia="zh-CN"/>
              </w:rPr>
              <w:t>90</w:t>
            </w:r>
          </w:p>
        </w:tc>
      </w:tr>
      <w:tr w14:paraId="1CE21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9" w:type="dxa"/>
            <w:tcBorders>
              <w:top w:val="single" w:color="auto" w:sz="4" w:space="0"/>
              <w:left w:val="single" w:color="auto" w:sz="4" w:space="0"/>
              <w:bottom w:val="single" w:color="auto" w:sz="4" w:space="0"/>
              <w:right w:val="single" w:color="auto" w:sz="4" w:space="0"/>
            </w:tcBorders>
            <w:noWrap/>
          </w:tcPr>
          <w:p w14:paraId="29F360D9">
            <w:pPr>
              <w:pStyle w:val="5"/>
              <w:rPr>
                <w:rFonts w:hint="eastAsia"/>
                <w:b w:val="0"/>
                <w:bCs w:val="0"/>
                <w:vertAlign w:val="baseline"/>
                <w:lang w:val="en-US" w:eastAsia="zh-CN"/>
              </w:rPr>
            </w:pPr>
            <w:r>
              <w:rPr>
                <w:spacing w:val="8"/>
                <w:sz w:val="30"/>
                <w:szCs w:val="30"/>
              </w:rPr>
              <w:t>扎窝镇2024年农村安全饮水提升改造项目</w:t>
            </w:r>
          </w:p>
        </w:tc>
        <w:tc>
          <w:tcPr>
            <w:tcW w:w="2213" w:type="dxa"/>
            <w:tcBorders>
              <w:top w:val="single" w:color="auto" w:sz="4" w:space="0"/>
              <w:left w:val="single" w:color="auto" w:sz="4" w:space="0"/>
              <w:bottom w:val="single" w:color="auto" w:sz="4" w:space="0"/>
              <w:right w:val="single" w:color="auto" w:sz="4" w:space="0"/>
            </w:tcBorders>
            <w:noWrap/>
          </w:tcPr>
          <w:p w14:paraId="007AC232">
            <w:pPr>
              <w:pStyle w:val="5"/>
              <w:rPr>
                <w:rFonts w:hint="eastAsia"/>
                <w:vertAlign w:val="baseline"/>
                <w:lang w:val="en-US" w:eastAsia="zh-CN"/>
              </w:rPr>
            </w:pPr>
            <w:r>
              <w:rPr>
                <w:rFonts w:hint="eastAsia"/>
                <w:vertAlign w:val="baseline"/>
                <w:lang w:val="en-US" w:eastAsia="zh-CN"/>
              </w:rPr>
              <w:t>90</w:t>
            </w:r>
          </w:p>
        </w:tc>
      </w:tr>
      <w:tr w14:paraId="0D1CD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9" w:type="dxa"/>
            <w:tcBorders>
              <w:top w:val="single" w:color="auto" w:sz="4" w:space="0"/>
              <w:left w:val="single" w:color="auto" w:sz="4" w:space="0"/>
              <w:bottom w:val="single" w:color="auto" w:sz="4" w:space="0"/>
              <w:right w:val="single" w:color="auto" w:sz="4" w:space="0"/>
            </w:tcBorders>
            <w:noWrap/>
          </w:tcPr>
          <w:p w14:paraId="664894FB">
            <w:pPr>
              <w:pStyle w:val="5"/>
              <w:rPr>
                <w:rFonts w:hint="eastAsia"/>
                <w:b w:val="0"/>
                <w:bCs w:val="0"/>
                <w:vertAlign w:val="baseline"/>
                <w:lang w:val="en-US" w:eastAsia="zh-CN"/>
              </w:rPr>
            </w:pPr>
            <w:r>
              <w:rPr>
                <w:spacing w:val="15"/>
                <w:sz w:val="30"/>
                <w:szCs w:val="30"/>
              </w:rPr>
              <w:t>扎窝镇罗尔坝村二面河果蔬园区产业路建设项目</w:t>
            </w:r>
          </w:p>
        </w:tc>
        <w:tc>
          <w:tcPr>
            <w:tcW w:w="2213" w:type="dxa"/>
            <w:tcBorders>
              <w:top w:val="single" w:color="auto" w:sz="4" w:space="0"/>
              <w:left w:val="single" w:color="auto" w:sz="4" w:space="0"/>
              <w:bottom w:val="single" w:color="auto" w:sz="4" w:space="0"/>
              <w:right w:val="single" w:color="auto" w:sz="4" w:space="0"/>
            </w:tcBorders>
            <w:noWrap/>
          </w:tcPr>
          <w:p w14:paraId="48DB7C1B">
            <w:pPr>
              <w:pStyle w:val="5"/>
              <w:rPr>
                <w:rFonts w:hint="eastAsia"/>
                <w:vertAlign w:val="baseline"/>
                <w:lang w:val="en-US" w:eastAsia="zh-CN"/>
              </w:rPr>
            </w:pPr>
            <w:r>
              <w:rPr>
                <w:rFonts w:hint="eastAsia"/>
                <w:vertAlign w:val="baseline"/>
                <w:lang w:val="en-US" w:eastAsia="zh-CN"/>
              </w:rPr>
              <w:t>90</w:t>
            </w:r>
          </w:p>
        </w:tc>
      </w:tr>
      <w:tr w14:paraId="67F6C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9" w:type="dxa"/>
            <w:tcBorders>
              <w:top w:val="single" w:color="auto" w:sz="4" w:space="0"/>
              <w:left w:val="single" w:color="auto" w:sz="4" w:space="0"/>
              <w:bottom w:val="single" w:color="auto" w:sz="4" w:space="0"/>
              <w:right w:val="single" w:color="auto" w:sz="4" w:space="0"/>
            </w:tcBorders>
            <w:noWrap/>
          </w:tcPr>
          <w:p w14:paraId="70E57936">
            <w:pPr>
              <w:pStyle w:val="5"/>
              <w:rPr>
                <w:rFonts w:hint="eastAsia"/>
                <w:b w:val="0"/>
                <w:bCs w:val="0"/>
                <w:vertAlign w:val="baseline"/>
                <w:lang w:val="en-US" w:eastAsia="zh-CN"/>
              </w:rPr>
            </w:pPr>
            <w:r>
              <w:rPr>
                <w:spacing w:val="12"/>
                <w:sz w:val="30"/>
                <w:szCs w:val="30"/>
              </w:rPr>
              <w:t>扎窝镇俄窝村产业道路提升工程</w:t>
            </w:r>
          </w:p>
        </w:tc>
        <w:tc>
          <w:tcPr>
            <w:tcW w:w="2213" w:type="dxa"/>
            <w:tcBorders>
              <w:top w:val="single" w:color="auto" w:sz="4" w:space="0"/>
              <w:left w:val="single" w:color="auto" w:sz="4" w:space="0"/>
              <w:bottom w:val="single" w:color="auto" w:sz="4" w:space="0"/>
              <w:right w:val="single" w:color="auto" w:sz="4" w:space="0"/>
            </w:tcBorders>
            <w:noWrap/>
          </w:tcPr>
          <w:p w14:paraId="0EADA5E6">
            <w:pPr>
              <w:pStyle w:val="5"/>
              <w:rPr>
                <w:rFonts w:hint="eastAsia"/>
                <w:vertAlign w:val="baseline"/>
                <w:lang w:val="en-US" w:eastAsia="zh-CN"/>
              </w:rPr>
            </w:pPr>
            <w:r>
              <w:rPr>
                <w:rFonts w:hint="eastAsia"/>
                <w:vertAlign w:val="baseline"/>
                <w:lang w:val="en-US" w:eastAsia="zh-CN"/>
              </w:rPr>
              <w:t>90</w:t>
            </w:r>
          </w:p>
        </w:tc>
      </w:tr>
      <w:tr w14:paraId="3E1DD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9" w:type="dxa"/>
            <w:tcBorders>
              <w:top w:val="single" w:color="auto" w:sz="4" w:space="0"/>
              <w:left w:val="single" w:color="auto" w:sz="4" w:space="0"/>
              <w:bottom w:val="single" w:color="auto" w:sz="4" w:space="0"/>
              <w:right w:val="single" w:color="auto" w:sz="4" w:space="0"/>
            </w:tcBorders>
            <w:noWrap/>
          </w:tcPr>
          <w:p w14:paraId="4559439D">
            <w:pPr>
              <w:pStyle w:val="5"/>
              <w:rPr>
                <w:rFonts w:hint="eastAsia"/>
                <w:b w:val="0"/>
                <w:bCs w:val="0"/>
                <w:vertAlign w:val="baseline"/>
                <w:lang w:val="en-US" w:eastAsia="zh-CN"/>
              </w:rPr>
            </w:pPr>
            <w:r>
              <w:rPr>
                <w:spacing w:val="14"/>
                <w:sz w:val="30"/>
                <w:szCs w:val="30"/>
              </w:rPr>
              <w:t>黑水县扎窝镇俄窝村种养循环建设项目</w:t>
            </w:r>
          </w:p>
        </w:tc>
        <w:tc>
          <w:tcPr>
            <w:tcW w:w="2213" w:type="dxa"/>
            <w:tcBorders>
              <w:top w:val="single" w:color="auto" w:sz="4" w:space="0"/>
              <w:left w:val="single" w:color="auto" w:sz="4" w:space="0"/>
              <w:bottom w:val="single" w:color="auto" w:sz="4" w:space="0"/>
              <w:right w:val="single" w:color="auto" w:sz="4" w:space="0"/>
            </w:tcBorders>
            <w:noWrap/>
          </w:tcPr>
          <w:p w14:paraId="00BC57BA">
            <w:pPr>
              <w:pStyle w:val="5"/>
              <w:rPr>
                <w:rFonts w:hint="eastAsia"/>
                <w:vertAlign w:val="baseline"/>
                <w:lang w:val="en-US" w:eastAsia="zh-CN"/>
              </w:rPr>
            </w:pPr>
            <w:r>
              <w:rPr>
                <w:rFonts w:hint="eastAsia"/>
                <w:vertAlign w:val="baseline"/>
                <w:lang w:val="en-US" w:eastAsia="zh-CN"/>
              </w:rPr>
              <w:t>90</w:t>
            </w:r>
          </w:p>
        </w:tc>
      </w:tr>
      <w:tr w14:paraId="75C58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9" w:type="dxa"/>
            <w:tcBorders>
              <w:top w:val="single" w:color="auto" w:sz="4" w:space="0"/>
              <w:left w:val="single" w:color="auto" w:sz="4" w:space="0"/>
              <w:bottom w:val="single" w:color="auto" w:sz="4" w:space="0"/>
              <w:right w:val="single" w:color="auto" w:sz="4" w:space="0"/>
            </w:tcBorders>
            <w:noWrap/>
          </w:tcPr>
          <w:p w14:paraId="54DF56CA">
            <w:pPr>
              <w:pStyle w:val="5"/>
              <w:rPr>
                <w:rFonts w:hint="eastAsia"/>
                <w:b w:val="0"/>
                <w:bCs w:val="0"/>
                <w:vertAlign w:val="baseline"/>
                <w:lang w:val="en-US" w:eastAsia="zh-CN"/>
              </w:rPr>
            </w:pPr>
            <w:r>
              <w:rPr>
                <w:spacing w:val="13"/>
                <w:sz w:val="30"/>
                <w:szCs w:val="30"/>
              </w:rPr>
              <w:t>俄窝村美丽乡村环境综合整治项目</w:t>
            </w:r>
          </w:p>
        </w:tc>
        <w:tc>
          <w:tcPr>
            <w:tcW w:w="2213" w:type="dxa"/>
            <w:tcBorders>
              <w:top w:val="single" w:color="auto" w:sz="4" w:space="0"/>
              <w:left w:val="single" w:color="auto" w:sz="4" w:space="0"/>
              <w:bottom w:val="single" w:color="auto" w:sz="4" w:space="0"/>
              <w:right w:val="single" w:color="auto" w:sz="4" w:space="0"/>
            </w:tcBorders>
            <w:noWrap/>
          </w:tcPr>
          <w:p w14:paraId="091CEAA9">
            <w:pPr>
              <w:pStyle w:val="5"/>
              <w:rPr>
                <w:rFonts w:hint="eastAsia"/>
                <w:vertAlign w:val="baseline"/>
                <w:lang w:val="en-US" w:eastAsia="zh-CN"/>
              </w:rPr>
            </w:pPr>
            <w:r>
              <w:rPr>
                <w:rFonts w:hint="eastAsia"/>
                <w:vertAlign w:val="baseline"/>
                <w:lang w:val="en-US" w:eastAsia="zh-CN"/>
              </w:rPr>
              <w:t>90</w:t>
            </w:r>
          </w:p>
        </w:tc>
      </w:tr>
      <w:tr w14:paraId="383F3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9" w:type="dxa"/>
            <w:tcBorders>
              <w:top w:val="single" w:color="auto" w:sz="4" w:space="0"/>
              <w:left w:val="single" w:color="auto" w:sz="4" w:space="0"/>
              <w:bottom w:val="single" w:color="auto" w:sz="4" w:space="0"/>
              <w:right w:val="single" w:color="auto" w:sz="4" w:space="0"/>
            </w:tcBorders>
            <w:noWrap/>
          </w:tcPr>
          <w:p w14:paraId="3F6989FB">
            <w:pPr>
              <w:pStyle w:val="5"/>
              <w:rPr>
                <w:rFonts w:hint="eastAsia"/>
                <w:b w:val="0"/>
                <w:bCs w:val="0"/>
                <w:vertAlign w:val="baseline"/>
                <w:lang w:val="en-US" w:eastAsia="zh-CN"/>
              </w:rPr>
            </w:pPr>
            <w:r>
              <w:rPr>
                <w:spacing w:val="5"/>
                <w:sz w:val="30"/>
                <w:szCs w:val="30"/>
              </w:rPr>
              <w:t>扎窝镇扎窝村基础设施建设项目</w:t>
            </w:r>
          </w:p>
        </w:tc>
        <w:tc>
          <w:tcPr>
            <w:tcW w:w="2213" w:type="dxa"/>
            <w:tcBorders>
              <w:top w:val="single" w:color="auto" w:sz="4" w:space="0"/>
              <w:left w:val="single" w:color="auto" w:sz="4" w:space="0"/>
              <w:bottom w:val="single" w:color="auto" w:sz="4" w:space="0"/>
              <w:right w:val="single" w:color="auto" w:sz="4" w:space="0"/>
            </w:tcBorders>
            <w:noWrap/>
          </w:tcPr>
          <w:p w14:paraId="39BAE7BA">
            <w:pPr>
              <w:pStyle w:val="5"/>
              <w:rPr>
                <w:rFonts w:hint="eastAsia"/>
                <w:vertAlign w:val="baseline"/>
                <w:lang w:val="en-US" w:eastAsia="zh-CN"/>
              </w:rPr>
            </w:pPr>
            <w:r>
              <w:rPr>
                <w:rFonts w:hint="eastAsia"/>
                <w:vertAlign w:val="baseline"/>
                <w:lang w:val="en-US" w:eastAsia="zh-CN"/>
              </w:rPr>
              <w:t>90</w:t>
            </w:r>
          </w:p>
        </w:tc>
      </w:tr>
      <w:tr w14:paraId="73003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9" w:type="dxa"/>
            <w:tcBorders>
              <w:top w:val="single" w:color="auto" w:sz="4" w:space="0"/>
              <w:left w:val="single" w:color="auto" w:sz="4" w:space="0"/>
              <w:bottom w:val="single" w:color="auto" w:sz="4" w:space="0"/>
              <w:right w:val="single" w:color="auto" w:sz="4" w:space="0"/>
            </w:tcBorders>
            <w:noWrap/>
          </w:tcPr>
          <w:p w14:paraId="5424AF34">
            <w:pPr>
              <w:pStyle w:val="5"/>
              <w:rPr>
                <w:rFonts w:hint="eastAsia"/>
                <w:b w:val="0"/>
                <w:bCs w:val="0"/>
                <w:vertAlign w:val="baseline"/>
                <w:lang w:val="en-US" w:eastAsia="zh-CN"/>
              </w:rPr>
            </w:pPr>
            <w:r>
              <w:rPr>
                <w:spacing w:val="11"/>
                <w:sz w:val="30"/>
                <w:szCs w:val="30"/>
              </w:rPr>
              <w:t>扎窝镇西厘村养殖场建设项目</w:t>
            </w:r>
          </w:p>
        </w:tc>
        <w:tc>
          <w:tcPr>
            <w:tcW w:w="2213" w:type="dxa"/>
            <w:tcBorders>
              <w:top w:val="single" w:color="auto" w:sz="4" w:space="0"/>
              <w:left w:val="single" w:color="auto" w:sz="4" w:space="0"/>
              <w:bottom w:val="single" w:color="auto" w:sz="4" w:space="0"/>
              <w:right w:val="single" w:color="auto" w:sz="4" w:space="0"/>
            </w:tcBorders>
            <w:noWrap/>
          </w:tcPr>
          <w:p w14:paraId="28E40E7E">
            <w:pPr>
              <w:pStyle w:val="5"/>
              <w:rPr>
                <w:rFonts w:hint="eastAsia"/>
                <w:vertAlign w:val="baseline"/>
                <w:lang w:val="en-US" w:eastAsia="zh-CN"/>
              </w:rPr>
            </w:pPr>
            <w:r>
              <w:rPr>
                <w:rFonts w:hint="eastAsia"/>
                <w:vertAlign w:val="baseline"/>
                <w:lang w:val="en-US" w:eastAsia="zh-CN"/>
              </w:rPr>
              <w:t>90</w:t>
            </w:r>
          </w:p>
        </w:tc>
      </w:tr>
      <w:tr w14:paraId="14A32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9" w:type="dxa"/>
            <w:tcBorders>
              <w:top w:val="single" w:color="auto" w:sz="4" w:space="0"/>
              <w:left w:val="single" w:color="auto" w:sz="4" w:space="0"/>
              <w:bottom w:val="single" w:color="auto" w:sz="4" w:space="0"/>
              <w:right w:val="single" w:color="auto" w:sz="4" w:space="0"/>
            </w:tcBorders>
            <w:noWrap/>
          </w:tcPr>
          <w:p w14:paraId="1C0368BC">
            <w:pPr>
              <w:pStyle w:val="5"/>
              <w:rPr>
                <w:spacing w:val="11"/>
                <w:sz w:val="30"/>
                <w:szCs w:val="30"/>
              </w:rPr>
            </w:pPr>
            <w:r>
              <w:rPr>
                <w:spacing w:val="10"/>
                <w:sz w:val="30"/>
                <w:szCs w:val="30"/>
              </w:rPr>
              <w:t>党建结对共建帮扶资金</w:t>
            </w:r>
          </w:p>
        </w:tc>
        <w:tc>
          <w:tcPr>
            <w:tcW w:w="2213" w:type="dxa"/>
            <w:tcBorders>
              <w:top w:val="single" w:color="auto" w:sz="4" w:space="0"/>
              <w:left w:val="single" w:color="auto" w:sz="4" w:space="0"/>
              <w:bottom w:val="single" w:color="auto" w:sz="4" w:space="0"/>
              <w:right w:val="single" w:color="auto" w:sz="4" w:space="0"/>
            </w:tcBorders>
            <w:noWrap/>
          </w:tcPr>
          <w:p w14:paraId="38276A46">
            <w:pPr>
              <w:pStyle w:val="5"/>
              <w:rPr>
                <w:rFonts w:hint="eastAsia"/>
                <w:vertAlign w:val="baseline"/>
                <w:lang w:val="en-US" w:eastAsia="zh-CN"/>
              </w:rPr>
            </w:pPr>
            <w:r>
              <w:rPr>
                <w:rFonts w:hint="eastAsia"/>
                <w:vertAlign w:val="baseline"/>
                <w:lang w:val="en-US" w:eastAsia="zh-CN"/>
              </w:rPr>
              <w:t>90</w:t>
            </w:r>
          </w:p>
        </w:tc>
      </w:tr>
    </w:tbl>
    <w:p w14:paraId="589000F2">
      <w:pPr>
        <w:pStyle w:val="6"/>
        <w:rPr>
          <w:rFonts w:hint="eastAsia"/>
          <w:lang w:val="en-US" w:eastAsia="zh-CN"/>
        </w:rPr>
      </w:pPr>
    </w:p>
    <w:p w14:paraId="797EF257">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（二）绩效分析</w:t>
      </w:r>
    </w:p>
    <w:p w14:paraId="60323B2C">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lang w:eastAsia="zh-CN"/>
        </w:rPr>
        <w:t>1.</w:t>
      </w:r>
      <w:r>
        <w:rPr>
          <w:rFonts w:hint="eastAsia" w:ascii="仿宋_GB2312" w:eastAsia="仿宋_GB2312" w:cs="仿宋_GB2312"/>
          <w:sz w:val="32"/>
          <w:szCs w:val="32"/>
        </w:rPr>
        <w:t>项目决策</w:t>
      </w:r>
    </w:p>
    <w:p w14:paraId="41AF3DAB">
      <w:pPr>
        <w:spacing w:line="580" w:lineRule="exact"/>
        <w:ind w:firstLine="640" w:firstLineChars="200"/>
        <w:rPr>
          <w:rFonts w:hint="eastAsia" w:ascii="仿宋_GB2312" w:eastAsia="仿宋_GB2312" w:cs="仿宋_GB2312"/>
          <w:sz w:val="32"/>
          <w:szCs w:val="32"/>
          <w:lang w:val="en-US" w:eastAsia="zh-CN"/>
        </w:rPr>
      </w:pPr>
      <w:r>
        <w:rPr>
          <w:rFonts w:hint="eastAsia" w:ascii="仿宋_GB2312" w:eastAsia="仿宋_GB2312" w:cs="仿宋_GB2312"/>
          <w:sz w:val="32"/>
          <w:szCs w:val="32"/>
          <w:lang w:eastAsia="zh-CN"/>
        </w:rPr>
        <w:t>按照相关</w:t>
      </w:r>
      <w:r>
        <w:rPr>
          <w:rFonts w:hint="eastAsia" w:ascii="仿宋_GB2312" w:eastAsia="仿宋_GB2312" w:cs="仿宋_GB2312"/>
          <w:sz w:val="32"/>
          <w:szCs w:val="32"/>
        </w:rPr>
        <w:t>政策依据和政策完善，政策和需求的吻合程度</w:t>
      </w:r>
      <w:r>
        <w:rPr>
          <w:rFonts w:hint="eastAsia" w:ascii="仿宋_GB2312" w:eastAsia="仿宋_GB2312" w:cs="仿宋_GB2312"/>
          <w:sz w:val="32"/>
          <w:szCs w:val="32"/>
          <w:lang w:val="en-US" w:eastAsia="zh-CN"/>
        </w:rPr>
        <w:t>100%</w:t>
      </w:r>
      <w:r>
        <w:rPr>
          <w:rFonts w:hint="eastAsia" w:ascii="仿宋_GB2312" w:eastAsia="仿宋_GB2312" w:cs="仿宋_GB2312"/>
          <w:sz w:val="32"/>
          <w:szCs w:val="32"/>
          <w:lang w:eastAsia="zh-CN"/>
        </w:rPr>
        <w:t>。</w:t>
      </w:r>
      <w:r>
        <w:rPr>
          <w:rFonts w:hint="eastAsia" w:ascii="仿宋_GB2312" w:eastAsia="仿宋_GB2312" w:cs="仿宋_GB2312"/>
          <w:sz w:val="32"/>
          <w:szCs w:val="32"/>
          <w:lang w:val="en-US" w:eastAsia="zh-CN"/>
        </w:rPr>
        <w:t>预算内经费和专项基金我单位按照有关法律法规和财务制度严格执行，经费组织决算及报表的审核、报送与财政部门逐一核对，确保经费预决算的严肃性、准确性。</w:t>
      </w:r>
    </w:p>
    <w:p w14:paraId="6FD465D0">
      <w:pPr>
        <w:spacing w:line="580" w:lineRule="exact"/>
        <w:ind w:firstLine="640" w:firstLineChars="200"/>
        <w:rPr>
          <w:rFonts w:hint="eastAsia" w:ascii="仿宋_GB2312" w:eastAsia="仿宋_GB2312" w:cs="仿宋_GB2312"/>
          <w:sz w:val="32"/>
          <w:szCs w:val="32"/>
        </w:rPr>
      </w:pPr>
      <w:r>
        <w:rPr>
          <w:rFonts w:hint="eastAsia" w:ascii="仿宋_GB2312" w:eastAsia="仿宋_GB2312" w:cs="仿宋_GB2312"/>
          <w:sz w:val="32"/>
          <w:szCs w:val="32"/>
        </w:rPr>
        <w:t>决策程序：项目设立、调整延续等方面符合资金管理基本规范和决策程序要求。</w:t>
      </w:r>
    </w:p>
    <w:p w14:paraId="1931D474">
      <w:pPr>
        <w:spacing w:line="580" w:lineRule="exact"/>
        <w:ind w:firstLine="640" w:firstLineChars="200"/>
        <w:rPr>
          <w:rFonts w:hint="eastAsia" w:ascii="仿宋_GB2312" w:eastAsia="仿宋_GB2312" w:cs="仿宋_GB2312"/>
          <w:sz w:val="32"/>
          <w:szCs w:val="32"/>
        </w:rPr>
      </w:pPr>
      <w:r>
        <w:rPr>
          <w:rFonts w:hint="eastAsia" w:ascii="仿宋_GB2312" w:eastAsia="仿宋_GB2312" w:cs="仿宋_GB2312"/>
          <w:sz w:val="32"/>
          <w:szCs w:val="32"/>
        </w:rPr>
        <w:t>规划论证：项目规划论证符合中省要求，项目绩效目标设置科学合理，项目资金与项目总体规划、相关行业事业发展相匹配，聚焦重大任务、重点领域、重点环节和重点项目。</w:t>
      </w:r>
    </w:p>
    <w:p w14:paraId="5E37480A">
      <w:pPr>
        <w:spacing w:line="580" w:lineRule="exact"/>
        <w:ind w:firstLine="640" w:firstLineChars="200"/>
        <w:rPr>
          <w:rFonts w:hint="eastAsia" w:ascii="仿宋_GB2312" w:eastAsia="仿宋_GB2312" w:cs="仿宋_GB2312"/>
          <w:sz w:val="32"/>
          <w:szCs w:val="32"/>
        </w:rPr>
      </w:pPr>
      <w:r>
        <w:rPr>
          <w:rFonts w:hint="eastAsia" w:ascii="仿宋_GB2312" w:eastAsia="仿宋_GB2312" w:cs="仿宋_GB2312"/>
          <w:sz w:val="32"/>
          <w:szCs w:val="32"/>
        </w:rPr>
        <w:t>资金投向：项目</w:t>
      </w:r>
      <w:r>
        <w:rPr>
          <w:rFonts w:hint="eastAsia" w:ascii="仿宋_GB2312" w:eastAsia="仿宋_GB2312" w:cs="仿宋_GB2312"/>
          <w:sz w:val="32"/>
          <w:szCs w:val="32"/>
          <w:lang w:eastAsia="zh-CN"/>
        </w:rPr>
        <w:t>资金</w:t>
      </w:r>
      <w:r>
        <w:rPr>
          <w:rFonts w:hint="eastAsia" w:ascii="仿宋_GB2312" w:eastAsia="仿宋_GB2312" w:cs="仿宋_GB2312"/>
          <w:sz w:val="32"/>
          <w:szCs w:val="32"/>
        </w:rPr>
        <w:t>与项目总体规划、相关行业事业发展相匹配，聚焦重大任务、重点领域、重点环节和重点项目。体现“集中财力办大事”原则，避免“撒胡椒面”。</w:t>
      </w:r>
    </w:p>
    <w:p w14:paraId="66322070">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lang w:eastAsia="zh-CN"/>
        </w:rPr>
        <w:t>2.</w:t>
      </w:r>
      <w:r>
        <w:rPr>
          <w:rFonts w:hint="eastAsia" w:ascii="仿宋_GB2312" w:eastAsia="仿宋_GB2312" w:cs="仿宋_GB2312"/>
          <w:sz w:val="32"/>
          <w:szCs w:val="32"/>
        </w:rPr>
        <w:t>项目管理</w:t>
      </w:r>
    </w:p>
    <w:p w14:paraId="2B792325">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制度办法：项目制度办法体系健全、要素完备。资金管理办法等管理制度体系健全完善，不存在管理制度缺失、管理办法过期情况。</w:t>
      </w:r>
    </w:p>
    <w:p w14:paraId="684370E1">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分配管理：项目资金分配因素选取、权重设置、区域分布，项目管理、审批符合管理要求，管资金、项目、政策管绩效，项目绩效监管按要求开展，对下指导有力有效。</w:t>
      </w:r>
    </w:p>
    <w:p w14:paraId="19C1750F">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绩效监管</w:t>
      </w:r>
      <w:r>
        <w:rPr>
          <w:rFonts w:hint="eastAsia" w:ascii="仿宋" w:eastAsia="仿宋" w:cs="仿宋"/>
          <w:sz w:val="32"/>
          <w:szCs w:val="32"/>
          <w:lang w:eastAsia="zh-CN"/>
        </w:rPr>
        <w:t>：</w:t>
      </w:r>
      <w:r>
        <w:rPr>
          <w:rFonts w:hint="eastAsia" w:ascii="仿宋" w:eastAsia="仿宋" w:cs="仿宋"/>
          <w:sz w:val="32"/>
          <w:szCs w:val="32"/>
        </w:rPr>
        <w:t>明确要求“事前评估</w:t>
      </w:r>
      <w:r>
        <w:rPr>
          <w:rFonts w:hint="eastAsia" w:ascii="仿宋" w:eastAsia="仿宋" w:cs="仿宋"/>
          <w:sz w:val="32"/>
          <w:szCs w:val="32"/>
          <w:lang w:eastAsia="zh-CN"/>
        </w:rPr>
        <w:t>”“</w:t>
      </w:r>
      <w:r>
        <w:rPr>
          <w:rFonts w:hint="eastAsia" w:ascii="仿宋" w:eastAsia="仿宋" w:cs="仿宋"/>
          <w:sz w:val="32"/>
          <w:szCs w:val="32"/>
        </w:rPr>
        <w:t>事中监控</w:t>
      </w:r>
      <w:r>
        <w:rPr>
          <w:rFonts w:hint="eastAsia" w:ascii="仿宋" w:eastAsia="仿宋" w:cs="仿宋"/>
          <w:sz w:val="32"/>
          <w:szCs w:val="32"/>
          <w:lang w:eastAsia="zh-CN"/>
        </w:rPr>
        <w:t>”“</w:t>
      </w:r>
      <w:r>
        <w:rPr>
          <w:rFonts w:hint="eastAsia" w:ascii="仿宋" w:eastAsia="仿宋" w:cs="仿宋"/>
          <w:sz w:val="32"/>
          <w:szCs w:val="32"/>
        </w:rPr>
        <w:t>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p>
    <w:p w14:paraId="6A774509">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lang w:eastAsia="zh-CN"/>
        </w:rPr>
        <w:t>3.</w:t>
      </w:r>
      <w:r>
        <w:rPr>
          <w:rFonts w:hint="eastAsia" w:ascii="仿宋_GB2312" w:eastAsia="仿宋_GB2312" w:cs="仿宋_GB2312"/>
          <w:sz w:val="32"/>
          <w:szCs w:val="32"/>
        </w:rPr>
        <w:t>项目绩效</w:t>
      </w:r>
    </w:p>
    <w:p w14:paraId="63AB7B9B">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项目目标完成情况（数量、质量、时效、成本），项目效益情况（经济效益、项目社会效益、生态效益、可持续效益、公平性、资金使用效率、受益群体满意度等）。</w:t>
      </w:r>
    </w:p>
    <w:p w14:paraId="1CDF6F6E">
      <w:pPr>
        <w:numPr>
          <w:ilvl w:val="0"/>
          <w:numId w:val="1"/>
        </w:numPr>
        <w:spacing w:line="580" w:lineRule="exact"/>
        <w:ind w:left="0" w:firstLine="640" w:firstLineChars="200"/>
        <w:rPr>
          <w:rFonts w:hint="eastAsia" w:ascii="仿宋_GB2312" w:eastAsia="仿宋_GB2312" w:cs="仿宋_GB2312"/>
          <w:sz w:val="32"/>
          <w:szCs w:val="32"/>
        </w:rPr>
      </w:pPr>
      <w:r>
        <w:rPr>
          <w:rFonts w:hint="eastAsia" w:ascii="仿宋_GB2312" w:eastAsia="仿宋_GB2312" w:cs="仿宋_GB2312"/>
          <w:sz w:val="32"/>
          <w:szCs w:val="32"/>
        </w:rPr>
        <w:t>存在主要问题</w:t>
      </w:r>
    </w:p>
    <w:p w14:paraId="4F27DC92">
      <w:pPr>
        <w:pStyle w:val="12"/>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无</w:t>
      </w:r>
    </w:p>
    <w:p w14:paraId="37362CD2">
      <w:pPr>
        <w:spacing w:line="580" w:lineRule="exact"/>
        <w:ind w:firstLine="640" w:firstLineChars="200"/>
        <w:rPr>
          <w:rFonts w:hint="eastAsia" w:ascii="仿宋_GB2312" w:eastAsia="仿宋_GB2312" w:cs="仿宋_GB2312"/>
          <w:sz w:val="32"/>
          <w:szCs w:val="32"/>
        </w:rPr>
      </w:pPr>
      <w:r>
        <w:rPr>
          <w:rFonts w:hint="eastAsia" w:ascii="仿宋_GB2312" w:eastAsia="仿宋_GB2312" w:cs="仿宋_GB2312"/>
          <w:sz w:val="32"/>
          <w:szCs w:val="32"/>
        </w:rPr>
        <w:t>四、相关措施建议</w:t>
      </w:r>
    </w:p>
    <w:p w14:paraId="73EE5E76">
      <w:pPr>
        <w:rPr>
          <w:rFonts w:hint="eastAsia" w:ascii="仿宋_GB2312" w:eastAsia="仿宋_GB2312" w:cs="仿宋_GB2312"/>
          <w:sz w:val="32"/>
          <w:szCs w:val="32"/>
          <w:lang w:eastAsia="zh-CN"/>
        </w:rPr>
      </w:pPr>
      <w:r>
        <w:rPr>
          <w:rFonts w:hint="eastAsia" w:ascii="仿宋_GB2312" w:eastAsia="仿宋_GB2312" w:cs="仿宋_GB2312"/>
          <w:sz w:val="32"/>
          <w:szCs w:val="32"/>
          <w:lang w:eastAsia="zh-CN"/>
        </w:rPr>
        <w:t>无</w:t>
      </w:r>
    </w:p>
    <w:p w14:paraId="4999F168">
      <w:pPr>
        <w:rPr>
          <w:rFonts w:hint="eastAsia" w:ascii="仿宋_GB2312" w:eastAsia="仿宋_GB2312" w:cs="仿宋_GB2312"/>
          <w:sz w:val="32"/>
          <w:szCs w:val="32"/>
          <w:lang w:eastAsia="zh-CN"/>
        </w:rPr>
        <w:sectPr>
          <w:pgSz w:w="11906" w:h="16838"/>
          <w:pgMar w:top="1440" w:right="1800" w:bottom="1440" w:left="1800" w:header="851" w:footer="992" w:gutter="0"/>
          <w:cols w:space="720" w:num="1"/>
          <w:docGrid w:type="lines" w:linePitch="312" w:charSpace="0"/>
        </w:sectPr>
      </w:pPr>
    </w:p>
    <w:p w14:paraId="28B05ACB">
      <w:pPr>
        <w:rPr>
          <w:rFonts w:hint="eastAsia" w:ascii="仿宋_GB2312" w:eastAsia="仿宋_GB2312" w:cs="仿宋_GB2312"/>
          <w:sz w:val="32"/>
          <w:szCs w:val="32"/>
          <w:lang w:eastAsia="zh-CN"/>
        </w:rPr>
      </w:pPr>
    </w:p>
    <w:p w14:paraId="6BD3803D">
      <w:pPr>
        <w:rPr>
          <w:rFonts w:hint="eastAsia" w:ascii="仿宋_GB2312" w:eastAsia="仿宋_GB2312" w:cs="仿宋_GB2312"/>
          <w:sz w:val="32"/>
          <w:szCs w:val="32"/>
          <w:lang w:eastAsia="zh-CN"/>
        </w:rPr>
      </w:pPr>
    </w:p>
    <w:p w14:paraId="7D1334B0">
      <w:pPr>
        <w:rPr>
          <w:rFonts w:hint="eastAsia" w:ascii="仿宋_GB2312" w:eastAsia="仿宋_GB2312" w:cs="仿宋_GB2312"/>
          <w:sz w:val="32"/>
          <w:szCs w:val="32"/>
          <w:lang w:eastAsia="zh-CN"/>
        </w:rPr>
      </w:pPr>
    </w:p>
    <w:p w14:paraId="449FCB37">
      <w:pPr>
        <w:rPr>
          <w:rFonts w:hint="eastAsia" w:ascii="仿宋_GB2312" w:eastAsia="仿宋_GB2312" w:cs="仿宋_GB2312"/>
          <w:sz w:val="32"/>
          <w:szCs w:val="32"/>
          <w:lang w:eastAsia="zh-CN"/>
        </w:rPr>
      </w:pPr>
    </w:p>
    <w:tbl>
      <w:tblPr>
        <w:tblStyle w:val="10"/>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1"/>
        <w:gridCol w:w="2023"/>
        <w:gridCol w:w="1766"/>
        <w:gridCol w:w="2331"/>
        <w:gridCol w:w="519"/>
        <w:gridCol w:w="1663"/>
        <w:gridCol w:w="519"/>
        <w:gridCol w:w="1088"/>
        <w:gridCol w:w="505"/>
        <w:gridCol w:w="486"/>
        <w:gridCol w:w="2519"/>
      </w:tblGrid>
      <w:tr w14:paraId="67524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DFCAB60">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3B63F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20ED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CE44F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51322824T000011785772-扎窝镇若多村粮经试验基地建设项目</w:t>
            </w:r>
          </w:p>
        </w:tc>
      </w:tr>
      <w:tr w14:paraId="1B74D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5012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5A5E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黑水县扎窝镇</w:t>
            </w:r>
          </w:p>
        </w:tc>
        <w:tc>
          <w:tcPr>
            <w:tcW w:w="1088" w:type="dxa"/>
            <w:tcBorders>
              <w:top w:val="nil"/>
              <w:left w:val="nil"/>
              <w:bottom w:val="nil"/>
              <w:right w:val="nil"/>
            </w:tcBorders>
            <w:shd w:val="clear" w:color="auto" w:fill="auto"/>
            <w:vAlign w:val="center"/>
          </w:tcPr>
          <w:p w14:paraId="0E79798D">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18C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黑水县扎窝镇人民政府</w:t>
            </w:r>
          </w:p>
        </w:tc>
      </w:tr>
      <w:tr w14:paraId="6D573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C37B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DBD1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EA1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5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BED52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D7DE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EBCE8">
            <w:pP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83F4C">
            <w:pPr>
              <w:rPr>
                <w:rFonts w:hint="eastAsia" w:ascii="宋体" w:hAnsi="宋体" w:eastAsia="宋体" w:cs="宋体"/>
                <w:i w:val="0"/>
                <w:iCs w:val="0"/>
                <w:color w:val="000000"/>
                <w:sz w:val="18"/>
                <w:szCs w:val="18"/>
                <w:u w:val="none"/>
              </w:rPr>
            </w:pP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BB3A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立足于扎窝镇若多村，通过构建粮经试验示范种植基地，健全农业基础设施，实施粮食作物与叶菜类作物的试验示范种植，进而拓展适合推广的品种并全面打造订单推广基地，发展壮大农业产业。</w:t>
            </w:r>
          </w:p>
        </w:tc>
        <w:tc>
          <w:tcPr>
            <w:tcW w:w="45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25AB9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严格执行相关政策，保障资金及时发放、足额发放，预算编制科学合理，无结余资金。</w:t>
            </w:r>
          </w:p>
        </w:tc>
      </w:tr>
      <w:tr w14:paraId="572ED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5CFE5">
            <w:pP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441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93AC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按照实际足额发放。</w:t>
            </w:r>
          </w:p>
        </w:tc>
      </w:tr>
      <w:tr w14:paraId="789FE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E52C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644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72D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3DC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DF2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9E2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66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CF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CF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13FE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E01EA">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737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0B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3DE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338.70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255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338.70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D9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B0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261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7E21B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以财政局实际下达资金为准。</w:t>
            </w:r>
          </w:p>
        </w:tc>
      </w:tr>
      <w:tr w14:paraId="63B56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22895">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AE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9E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8D4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338.70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252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338.70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84B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60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77C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9B48C">
            <w:pPr>
              <w:rPr>
                <w:rFonts w:hint="eastAsia" w:ascii="黑体" w:hAnsi="黑体" w:eastAsia="黑体" w:cs="黑体"/>
                <w:i/>
                <w:iCs/>
                <w:color w:val="000000"/>
                <w:sz w:val="18"/>
                <w:szCs w:val="18"/>
                <w:u w:val="none"/>
              </w:rPr>
            </w:pPr>
          </w:p>
        </w:tc>
      </w:tr>
      <w:tr w14:paraId="2EC44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DB066">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23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11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874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326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01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E11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0E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4621B">
            <w:pPr>
              <w:rPr>
                <w:rFonts w:hint="eastAsia" w:ascii="黑体" w:hAnsi="黑体" w:eastAsia="黑体" w:cs="黑体"/>
                <w:i/>
                <w:iCs/>
                <w:color w:val="000000"/>
                <w:sz w:val="18"/>
                <w:szCs w:val="18"/>
                <w:u w:val="none"/>
              </w:rPr>
            </w:pPr>
          </w:p>
        </w:tc>
      </w:tr>
      <w:tr w14:paraId="0008A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E8B05">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BD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3C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51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5EA3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94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CD8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EF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6534A">
            <w:pPr>
              <w:rPr>
                <w:rFonts w:hint="eastAsia" w:ascii="黑体" w:hAnsi="黑体" w:eastAsia="黑体" w:cs="黑体"/>
                <w:i/>
                <w:iCs/>
                <w:color w:val="000000"/>
                <w:sz w:val="18"/>
                <w:szCs w:val="18"/>
                <w:u w:val="none"/>
              </w:rPr>
            </w:pPr>
          </w:p>
        </w:tc>
      </w:tr>
      <w:tr w14:paraId="276D0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D6146">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59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EE22E">
            <w:pPr>
              <w:jc w:val="center"/>
              <w:rPr>
                <w:rFonts w:hint="eastAsia" w:ascii="微软雅黑" w:hAnsi="微软雅黑" w:eastAsia="微软雅黑" w:cs="微软雅黑"/>
                <w:i/>
                <w:iCs/>
                <w:color w:val="000000"/>
                <w:sz w:val="16"/>
                <w:szCs w:val="16"/>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DE79E">
            <w:pPr>
              <w:jc w:val="center"/>
              <w:rPr>
                <w:rFonts w:hint="eastAsia" w:ascii="微软雅黑" w:hAnsi="微软雅黑" w:eastAsia="微软雅黑" w:cs="微软雅黑"/>
                <w:i/>
                <w:iCs/>
                <w:color w:val="000000"/>
                <w:sz w:val="16"/>
                <w:szCs w:val="16"/>
                <w:u w:val="none"/>
              </w:rPr>
            </w:pP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8B79A8">
            <w:pPr>
              <w:jc w:val="center"/>
              <w:rPr>
                <w:rFonts w:hint="eastAsia" w:ascii="微软雅黑" w:hAnsi="微软雅黑" w:eastAsia="微软雅黑" w:cs="微软雅黑"/>
                <w:i/>
                <w:iCs/>
                <w:color w:val="000000"/>
                <w:sz w:val="16"/>
                <w:szCs w:val="16"/>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0EE4F">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153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AD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6AD3F">
            <w:pPr>
              <w:rPr>
                <w:rFonts w:hint="eastAsia" w:ascii="黑体" w:hAnsi="黑体" w:eastAsia="黑体" w:cs="黑体"/>
                <w:i/>
                <w:iCs/>
                <w:color w:val="000000"/>
                <w:sz w:val="18"/>
                <w:szCs w:val="18"/>
                <w:u w:val="none"/>
              </w:rPr>
            </w:pPr>
          </w:p>
        </w:tc>
      </w:tr>
      <w:tr w14:paraId="672E2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40B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A5B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ECB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15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DF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2C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35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6E3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21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103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CE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F9FE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17121">
            <w:pPr>
              <w:jc w:val="center"/>
              <w:rPr>
                <w:rFonts w:hint="eastAsia" w:ascii="宋体" w:hAnsi="宋体" w:eastAsia="宋体" w:cs="宋体"/>
                <w:i w:val="0"/>
                <w:iCs w:val="0"/>
                <w:color w:val="000000"/>
                <w:sz w:val="18"/>
                <w:szCs w:val="18"/>
                <w:u w:val="none"/>
              </w:rPr>
            </w:pPr>
          </w:p>
        </w:tc>
        <w:tc>
          <w:tcPr>
            <w:tcW w:w="2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11C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FEE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92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采购有机肥、水溶肥、地膜共</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EE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63D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2D5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吨</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42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47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4C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22C34">
            <w:pPr>
              <w:jc w:val="center"/>
              <w:rPr>
                <w:rFonts w:hint="eastAsia" w:ascii="微软雅黑" w:hAnsi="微软雅黑" w:eastAsia="微软雅黑" w:cs="微软雅黑"/>
                <w:i/>
                <w:iCs/>
                <w:color w:val="000000"/>
                <w:sz w:val="16"/>
                <w:szCs w:val="16"/>
                <w:u w:val="none"/>
              </w:rPr>
            </w:pPr>
          </w:p>
        </w:tc>
      </w:tr>
      <w:tr w14:paraId="644E2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FEEEC">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09E71">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954A1">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97A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新建100m3装配式蓄水池</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F8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F8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F26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98A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0E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48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1988B">
            <w:pPr>
              <w:jc w:val="center"/>
              <w:rPr>
                <w:rFonts w:hint="eastAsia" w:ascii="微软雅黑" w:hAnsi="微软雅黑" w:eastAsia="微软雅黑" w:cs="微软雅黑"/>
                <w:i/>
                <w:iCs/>
                <w:color w:val="000000"/>
                <w:sz w:val="16"/>
                <w:szCs w:val="16"/>
                <w:u w:val="none"/>
              </w:rPr>
            </w:pPr>
          </w:p>
        </w:tc>
      </w:tr>
      <w:tr w14:paraId="7B383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9D443">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D5158">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684A6">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58B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新建土地整理和生产便道提升、单轨运输车2.5km，6个机头及电力配套设施</w:t>
            </w:r>
            <w:r>
              <w:rPr>
                <w:rFonts w:hint="eastAsia" w:ascii="宋体" w:hAnsi="宋体" w:cs="宋体"/>
                <w:i w:val="0"/>
                <w:iCs w:val="0"/>
                <w:color w:val="000000"/>
                <w:kern w:val="0"/>
                <w:sz w:val="18"/>
                <w:szCs w:val="18"/>
                <w:u w:val="none"/>
                <w:lang w:val="en-US" w:eastAsia="zh-CN" w:bidi="ar"/>
              </w:rPr>
              <w:t>。</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5B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5A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272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D2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250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102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1033C">
            <w:pPr>
              <w:jc w:val="center"/>
              <w:rPr>
                <w:rFonts w:hint="eastAsia" w:ascii="微软雅黑" w:hAnsi="微软雅黑" w:eastAsia="微软雅黑" w:cs="微软雅黑"/>
                <w:i/>
                <w:iCs/>
                <w:color w:val="000000"/>
                <w:sz w:val="16"/>
                <w:szCs w:val="16"/>
                <w:u w:val="none"/>
              </w:rPr>
            </w:pPr>
          </w:p>
        </w:tc>
      </w:tr>
      <w:tr w14:paraId="11525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E17D9">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17B3D">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4A5B6">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49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新建灌溉首部系统、200m3装配式蓄水池</w:t>
            </w:r>
            <w:r>
              <w:rPr>
                <w:rFonts w:hint="eastAsia" w:ascii="宋体" w:hAnsi="宋体" w:cs="宋体"/>
                <w:i w:val="0"/>
                <w:iCs w:val="0"/>
                <w:color w:val="000000"/>
                <w:kern w:val="0"/>
                <w:sz w:val="18"/>
                <w:szCs w:val="18"/>
                <w:u w:val="none"/>
                <w:lang w:val="en-US" w:eastAsia="zh-CN" w:bidi="ar"/>
              </w:rPr>
              <w:t>。</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67D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4C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56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DCD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E7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96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541CC">
            <w:pPr>
              <w:jc w:val="center"/>
              <w:rPr>
                <w:rFonts w:hint="eastAsia" w:ascii="微软雅黑" w:hAnsi="微软雅黑" w:eastAsia="微软雅黑" w:cs="微软雅黑"/>
                <w:i/>
                <w:iCs/>
                <w:color w:val="000000"/>
                <w:sz w:val="16"/>
                <w:szCs w:val="16"/>
                <w:u w:val="none"/>
              </w:rPr>
            </w:pPr>
          </w:p>
        </w:tc>
      </w:tr>
      <w:tr w14:paraId="17318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82F90">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587DD">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76C71">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2A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安装网围栏</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5A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1B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93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米</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09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63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BA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F22A7">
            <w:pPr>
              <w:jc w:val="center"/>
              <w:rPr>
                <w:rFonts w:hint="eastAsia" w:ascii="微软雅黑" w:hAnsi="微软雅黑" w:eastAsia="微软雅黑" w:cs="微软雅黑"/>
                <w:i/>
                <w:iCs/>
                <w:color w:val="000000"/>
                <w:sz w:val="16"/>
                <w:szCs w:val="16"/>
                <w:u w:val="none"/>
              </w:rPr>
            </w:pPr>
          </w:p>
        </w:tc>
      </w:tr>
      <w:tr w14:paraId="1FED1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929DD">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00740">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3179F">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ED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新建首部系统装配式板房、冷库、装配式库房、装配式雨棚共</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61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FC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28B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平米</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3C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B0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502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AE643">
            <w:pPr>
              <w:jc w:val="center"/>
              <w:rPr>
                <w:rFonts w:hint="eastAsia" w:ascii="微软雅黑" w:hAnsi="微软雅黑" w:eastAsia="微软雅黑" w:cs="微软雅黑"/>
                <w:i/>
                <w:iCs/>
                <w:color w:val="000000"/>
                <w:sz w:val="16"/>
                <w:szCs w:val="16"/>
                <w:u w:val="none"/>
              </w:rPr>
            </w:pPr>
          </w:p>
        </w:tc>
      </w:tr>
      <w:tr w14:paraId="655DF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27F29">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F751E">
            <w:pPr>
              <w:jc w:val="center"/>
              <w:rPr>
                <w:rFonts w:hint="eastAsia" w:ascii="宋体" w:hAnsi="宋体" w:eastAsia="宋体" w:cs="宋体"/>
                <w:i w:val="0"/>
                <w:iCs w:val="0"/>
                <w:color w:val="000000"/>
                <w:sz w:val="18"/>
                <w:szCs w:val="18"/>
                <w:u w:val="none"/>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1E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40B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项目验收合格率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957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96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33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81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17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B3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5B0C9">
            <w:pPr>
              <w:jc w:val="center"/>
              <w:rPr>
                <w:rFonts w:hint="eastAsia" w:ascii="微软雅黑" w:hAnsi="微软雅黑" w:eastAsia="微软雅黑" w:cs="微软雅黑"/>
                <w:i/>
                <w:iCs/>
                <w:color w:val="000000"/>
                <w:sz w:val="16"/>
                <w:szCs w:val="16"/>
                <w:u w:val="none"/>
              </w:rPr>
            </w:pPr>
          </w:p>
        </w:tc>
      </w:tr>
      <w:tr w14:paraId="275D9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4668F">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5C9A7">
            <w:pPr>
              <w:jc w:val="center"/>
              <w:rPr>
                <w:rFonts w:hint="eastAsia" w:ascii="宋体" w:hAnsi="宋体" w:eastAsia="宋体" w:cs="宋体"/>
                <w:i w:val="0"/>
                <w:iCs w:val="0"/>
                <w:color w:val="000000"/>
                <w:sz w:val="18"/>
                <w:szCs w:val="18"/>
                <w:u w:val="none"/>
              </w:rPr>
            </w:pPr>
          </w:p>
        </w:tc>
        <w:tc>
          <w:tcPr>
            <w:tcW w:w="1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BB4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72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完成支付时间</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55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AA2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D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日</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80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3C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C2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BA7D2">
            <w:pPr>
              <w:jc w:val="center"/>
              <w:rPr>
                <w:rFonts w:hint="eastAsia" w:ascii="微软雅黑" w:hAnsi="微软雅黑" w:eastAsia="微软雅黑" w:cs="微软雅黑"/>
                <w:i/>
                <w:iCs/>
                <w:color w:val="000000"/>
                <w:sz w:val="16"/>
                <w:szCs w:val="16"/>
                <w:u w:val="none"/>
              </w:rPr>
            </w:pPr>
          </w:p>
        </w:tc>
      </w:tr>
      <w:tr w14:paraId="29E3B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359CE">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B2A61">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9B94E">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207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8月25日，资金支付进度达75%</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8C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02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6E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855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02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11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F5A37">
            <w:pPr>
              <w:jc w:val="center"/>
              <w:rPr>
                <w:rFonts w:hint="eastAsia" w:ascii="微软雅黑" w:hAnsi="微软雅黑" w:eastAsia="微软雅黑" w:cs="微软雅黑"/>
                <w:i/>
                <w:iCs/>
                <w:color w:val="000000"/>
                <w:sz w:val="16"/>
                <w:szCs w:val="16"/>
                <w:u w:val="none"/>
              </w:rPr>
            </w:pPr>
          </w:p>
        </w:tc>
      </w:tr>
      <w:tr w14:paraId="0962B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FB8FE">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45085">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E67A5">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81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周期6个月，2024年3月至2024年9月。</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2D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D57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E8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8E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13C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25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C0836">
            <w:pPr>
              <w:jc w:val="center"/>
              <w:rPr>
                <w:rFonts w:hint="eastAsia" w:ascii="微软雅黑" w:hAnsi="微软雅黑" w:eastAsia="微软雅黑" w:cs="微软雅黑"/>
                <w:i/>
                <w:iCs/>
                <w:color w:val="000000"/>
                <w:sz w:val="16"/>
                <w:szCs w:val="16"/>
                <w:u w:val="none"/>
              </w:rPr>
            </w:pPr>
          </w:p>
        </w:tc>
      </w:tr>
      <w:tr w14:paraId="3902D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3E24B">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8B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74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73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突出试验示范，提升种植技术</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53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06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E03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C9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D7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87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597EA">
            <w:pPr>
              <w:jc w:val="center"/>
              <w:rPr>
                <w:rFonts w:hint="eastAsia" w:ascii="微软雅黑" w:hAnsi="微软雅黑" w:eastAsia="微软雅黑" w:cs="微软雅黑"/>
                <w:i/>
                <w:iCs/>
                <w:color w:val="000000"/>
                <w:sz w:val="16"/>
                <w:szCs w:val="16"/>
                <w:u w:val="none"/>
              </w:rPr>
            </w:pPr>
          </w:p>
        </w:tc>
      </w:tr>
      <w:tr w14:paraId="758DF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BD387">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4E4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F3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090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受益</w:t>
            </w:r>
            <w:r>
              <w:rPr>
                <w:rFonts w:ascii="宋体" w:hAnsi="宋体" w:eastAsia="宋体" w:cs="宋体"/>
                <w:i w:val="0"/>
                <w:iCs w:val="0"/>
                <w:color w:val="000000"/>
                <w:kern w:val="0"/>
                <w:sz w:val="18"/>
                <w:szCs w:val="18"/>
                <w:u w:val="none"/>
                <w:lang w:val="en-US" w:eastAsia="zh-CN" w:bidi="ar"/>
              </w:rPr>
              <w:t>对象满意度</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30E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F73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A1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AF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7D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30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0D391">
            <w:pPr>
              <w:jc w:val="center"/>
              <w:rPr>
                <w:rFonts w:hint="eastAsia" w:ascii="微软雅黑" w:hAnsi="微软雅黑" w:eastAsia="微软雅黑" w:cs="微软雅黑"/>
                <w:i/>
                <w:iCs/>
                <w:color w:val="000000"/>
                <w:sz w:val="16"/>
                <w:szCs w:val="16"/>
                <w:u w:val="none"/>
              </w:rPr>
            </w:pPr>
          </w:p>
        </w:tc>
      </w:tr>
      <w:tr w14:paraId="495A4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0B9AC">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66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29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8E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本项目共计投入340万元</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8D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79A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BF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81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3B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859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0FED7">
            <w:pPr>
              <w:jc w:val="center"/>
              <w:rPr>
                <w:rFonts w:hint="eastAsia" w:ascii="微软雅黑" w:hAnsi="微软雅黑" w:eastAsia="微软雅黑" w:cs="微软雅黑"/>
                <w:i/>
                <w:iCs/>
                <w:color w:val="000000"/>
                <w:sz w:val="16"/>
                <w:szCs w:val="16"/>
                <w:u w:val="none"/>
              </w:rPr>
            </w:pPr>
          </w:p>
        </w:tc>
      </w:tr>
      <w:tr w14:paraId="23C9C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7575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FF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31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B2C04">
            <w:pPr>
              <w:rPr>
                <w:rFonts w:hint="eastAsia" w:ascii="宋体" w:hAnsi="宋体" w:eastAsia="宋体" w:cs="宋体"/>
                <w:i w:val="0"/>
                <w:iCs w:val="0"/>
                <w:color w:val="000000"/>
                <w:sz w:val="18"/>
                <w:szCs w:val="18"/>
                <w:u w:val="none"/>
              </w:rPr>
            </w:pPr>
          </w:p>
        </w:tc>
      </w:tr>
      <w:tr w14:paraId="73A6C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C64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1751D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该项自评得分90分，严格按照单位预算进行整体支出，严格法律、纪律底线、严格各项财经纪律，严格执行资金管理相关规定及单位财务制度，切实做到资金安全高效运行。</w:t>
            </w:r>
          </w:p>
        </w:tc>
      </w:tr>
      <w:tr w14:paraId="33FB0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CB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CEDEB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F59E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AE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49EA6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AD7F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6BC39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项目负责人：王超</w:t>
            </w:r>
          </w:p>
        </w:tc>
        <w:tc>
          <w:tcPr>
            <w:tcW w:w="67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1EB16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财务负责人：刘健</w:t>
            </w:r>
          </w:p>
        </w:tc>
      </w:tr>
      <w:tr w14:paraId="0EF5B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1" w:type="dxa"/>
            <w:tcBorders>
              <w:top w:val="nil"/>
              <w:left w:val="nil"/>
              <w:bottom w:val="nil"/>
              <w:right w:val="nil"/>
            </w:tcBorders>
            <w:shd w:val="clear" w:color="auto" w:fill="auto"/>
            <w:vAlign w:val="center"/>
          </w:tcPr>
          <w:p w14:paraId="743D1C83">
            <w:pPr>
              <w:rPr>
                <w:rFonts w:hint="eastAsia" w:ascii="宋体" w:hAnsi="宋体" w:eastAsia="宋体" w:cs="宋体"/>
                <w:i w:val="0"/>
                <w:iCs w:val="0"/>
                <w:color w:val="000000"/>
                <w:sz w:val="18"/>
                <w:szCs w:val="18"/>
                <w:u w:val="none"/>
              </w:rPr>
            </w:pPr>
          </w:p>
        </w:tc>
        <w:tc>
          <w:tcPr>
            <w:tcW w:w="2023" w:type="dxa"/>
            <w:tcBorders>
              <w:top w:val="nil"/>
              <w:left w:val="nil"/>
              <w:bottom w:val="nil"/>
              <w:right w:val="nil"/>
            </w:tcBorders>
            <w:shd w:val="clear" w:color="auto" w:fill="auto"/>
            <w:vAlign w:val="center"/>
          </w:tcPr>
          <w:p w14:paraId="65D87EC2">
            <w:pPr>
              <w:rPr>
                <w:rFonts w:hint="eastAsia" w:ascii="宋体" w:hAnsi="宋体" w:eastAsia="宋体" w:cs="宋体"/>
                <w:i w:val="0"/>
                <w:iCs w:val="0"/>
                <w:color w:val="000000"/>
                <w:sz w:val="18"/>
                <w:szCs w:val="18"/>
                <w:u w:val="none"/>
              </w:rPr>
            </w:pPr>
          </w:p>
        </w:tc>
        <w:tc>
          <w:tcPr>
            <w:tcW w:w="1766" w:type="dxa"/>
            <w:tcBorders>
              <w:top w:val="nil"/>
              <w:left w:val="nil"/>
              <w:bottom w:val="nil"/>
              <w:right w:val="nil"/>
            </w:tcBorders>
            <w:shd w:val="clear" w:color="auto" w:fill="auto"/>
            <w:vAlign w:val="center"/>
          </w:tcPr>
          <w:p w14:paraId="4A005AB5">
            <w:pPr>
              <w:rPr>
                <w:rFonts w:hint="eastAsia" w:ascii="宋体" w:hAnsi="宋体" w:eastAsia="宋体" w:cs="宋体"/>
                <w:i w:val="0"/>
                <w:iCs w:val="0"/>
                <w:color w:val="000000"/>
                <w:sz w:val="18"/>
                <w:szCs w:val="18"/>
                <w:u w:val="none"/>
              </w:rPr>
            </w:pPr>
          </w:p>
        </w:tc>
        <w:tc>
          <w:tcPr>
            <w:tcW w:w="2331" w:type="dxa"/>
            <w:tcBorders>
              <w:top w:val="nil"/>
              <w:left w:val="nil"/>
              <w:bottom w:val="nil"/>
              <w:right w:val="nil"/>
            </w:tcBorders>
            <w:shd w:val="clear" w:color="auto" w:fill="auto"/>
            <w:vAlign w:val="center"/>
          </w:tcPr>
          <w:p w14:paraId="518943CE">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0A92998F">
            <w:pPr>
              <w:rPr>
                <w:rFonts w:hint="eastAsia" w:ascii="宋体" w:hAnsi="宋体" w:eastAsia="宋体" w:cs="宋体"/>
                <w:i w:val="0"/>
                <w:iCs w:val="0"/>
                <w:color w:val="000000"/>
                <w:sz w:val="18"/>
                <w:szCs w:val="18"/>
                <w:u w:val="none"/>
              </w:rPr>
            </w:pPr>
          </w:p>
        </w:tc>
        <w:tc>
          <w:tcPr>
            <w:tcW w:w="1663" w:type="dxa"/>
            <w:tcBorders>
              <w:top w:val="nil"/>
              <w:left w:val="nil"/>
              <w:bottom w:val="nil"/>
              <w:right w:val="nil"/>
            </w:tcBorders>
            <w:shd w:val="clear" w:color="auto" w:fill="auto"/>
            <w:vAlign w:val="center"/>
          </w:tcPr>
          <w:p w14:paraId="2E27CDC4">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5905FD13">
            <w:pPr>
              <w:rPr>
                <w:rFonts w:hint="eastAsia" w:ascii="宋体" w:hAnsi="宋体" w:eastAsia="宋体" w:cs="宋体"/>
                <w:i w:val="0"/>
                <w:iCs w:val="0"/>
                <w:color w:val="000000"/>
                <w:sz w:val="18"/>
                <w:szCs w:val="18"/>
                <w:u w:val="none"/>
              </w:rPr>
            </w:pPr>
          </w:p>
        </w:tc>
        <w:tc>
          <w:tcPr>
            <w:tcW w:w="1088" w:type="dxa"/>
            <w:tcBorders>
              <w:top w:val="nil"/>
              <w:left w:val="nil"/>
              <w:bottom w:val="nil"/>
              <w:right w:val="nil"/>
            </w:tcBorders>
            <w:shd w:val="clear" w:color="auto" w:fill="auto"/>
            <w:vAlign w:val="center"/>
          </w:tcPr>
          <w:p w14:paraId="068E5916">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6BEBD637">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7249E4D9">
            <w:pPr>
              <w:rPr>
                <w:rFonts w:hint="eastAsia" w:ascii="宋体" w:hAnsi="宋体" w:eastAsia="宋体" w:cs="宋体"/>
                <w:i w:val="0"/>
                <w:iCs w:val="0"/>
                <w:color w:val="000000"/>
                <w:sz w:val="18"/>
                <w:szCs w:val="18"/>
                <w:u w:val="none"/>
              </w:rPr>
            </w:pPr>
          </w:p>
        </w:tc>
        <w:tc>
          <w:tcPr>
            <w:tcW w:w="2519" w:type="dxa"/>
            <w:tcBorders>
              <w:top w:val="nil"/>
              <w:left w:val="nil"/>
              <w:bottom w:val="nil"/>
              <w:right w:val="nil"/>
            </w:tcBorders>
            <w:shd w:val="clear" w:color="auto" w:fill="auto"/>
            <w:vAlign w:val="center"/>
          </w:tcPr>
          <w:p w14:paraId="1B270B41">
            <w:pPr>
              <w:rPr>
                <w:rFonts w:hint="eastAsia" w:ascii="宋体" w:hAnsi="宋体" w:eastAsia="宋体" w:cs="宋体"/>
                <w:i w:val="0"/>
                <w:iCs w:val="0"/>
                <w:color w:val="000000"/>
                <w:sz w:val="18"/>
                <w:szCs w:val="18"/>
                <w:u w:val="none"/>
              </w:rPr>
            </w:pPr>
          </w:p>
        </w:tc>
      </w:tr>
      <w:tr w14:paraId="55F98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5FCD8E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602AC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A123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7F3D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51322824T000011818865-扎窝镇俄窝村俄窝组人居环境综合整治服务项目</w:t>
            </w:r>
          </w:p>
        </w:tc>
      </w:tr>
      <w:tr w14:paraId="5D970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81F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351A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黑水县扎窝镇</w:t>
            </w:r>
          </w:p>
        </w:tc>
        <w:tc>
          <w:tcPr>
            <w:tcW w:w="1088" w:type="dxa"/>
            <w:tcBorders>
              <w:top w:val="nil"/>
              <w:left w:val="nil"/>
              <w:bottom w:val="nil"/>
              <w:right w:val="nil"/>
            </w:tcBorders>
            <w:shd w:val="clear" w:color="auto" w:fill="auto"/>
            <w:vAlign w:val="center"/>
          </w:tcPr>
          <w:p w14:paraId="76F3E74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A76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黑水县扎窝镇人民政府</w:t>
            </w:r>
          </w:p>
        </w:tc>
      </w:tr>
      <w:tr w14:paraId="0FD23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08D4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B82E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ECD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5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A106A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9D96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35"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FBE9A">
            <w:pP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A69B2">
            <w:pPr>
              <w:rPr>
                <w:rFonts w:hint="eastAsia" w:ascii="宋体" w:hAnsi="宋体" w:eastAsia="宋体" w:cs="宋体"/>
                <w:i w:val="0"/>
                <w:iCs w:val="0"/>
                <w:color w:val="000000"/>
                <w:sz w:val="18"/>
                <w:szCs w:val="18"/>
                <w:u w:val="none"/>
              </w:rPr>
            </w:pP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D51D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扎窝镇俄窝村人居环境综合整治项目的实施，旨在优化村民的居住环境，提升住房条件，确保居住安全、健康、舒适且美观。同时，该项目注重卫生环境的改善，增设乡风文明宣传设施，增强乡村环保能力和监测管理水平，有效降低空气、水和土壤污染等风险，从而提升人居环境健康水平。通过多样化的方式和手段，本项目致力于向乡村村民传递文明的理念和价值观，引导他们养成优良的生活习惯，形成积极向上的社会风尚，推动乡村文明建设的持续深入发展。此项目的成功实施，不仅能够改善村民的生活条件，提高生活质量，还将有助于改善农村人居环境，提高村民的生活质量，推动农村经济的可持续发展。进城乡经济的可持续发展，实现人与自然和谐共生的长远目标。</w:t>
            </w:r>
          </w:p>
        </w:tc>
        <w:tc>
          <w:tcPr>
            <w:tcW w:w="45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750F8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严格执行相关政策，保障资金及时发放、足额发放，预算编制科学合理，无结余资金。</w:t>
            </w:r>
          </w:p>
        </w:tc>
      </w:tr>
      <w:tr w14:paraId="5AD74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95EFF">
            <w:pP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801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EF479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按照实际足额发放。</w:t>
            </w:r>
          </w:p>
        </w:tc>
      </w:tr>
      <w:tr w14:paraId="766A6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9F02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5A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0B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00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D60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1C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C2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4F5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22F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2396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ABD50">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14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74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874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338.20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29AA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338.20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E0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E3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FF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4D642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以财政局实际下达资金为准。</w:t>
            </w:r>
          </w:p>
        </w:tc>
      </w:tr>
      <w:tr w14:paraId="0516B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ED772">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62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C5D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4F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338.20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592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338.20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43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81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8B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E9B77">
            <w:pPr>
              <w:rPr>
                <w:rFonts w:hint="eastAsia" w:ascii="黑体" w:hAnsi="黑体" w:eastAsia="黑体" w:cs="黑体"/>
                <w:i/>
                <w:iCs/>
                <w:color w:val="000000"/>
                <w:sz w:val="18"/>
                <w:szCs w:val="18"/>
                <w:u w:val="none"/>
              </w:rPr>
            </w:pPr>
          </w:p>
        </w:tc>
      </w:tr>
      <w:tr w14:paraId="0A5CA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9913F">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57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8E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9B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6D7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F4D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5E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43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A3463">
            <w:pPr>
              <w:rPr>
                <w:rFonts w:hint="eastAsia" w:ascii="黑体" w:hAnsi="黑体" w:eastAsia="黑体" w:cs="黑体"/>
                <w:i/>
                <w:iCs/>
                <w:color w:val="000000"/>
                <w:sz w:val="18"/>
                <w:szCs w:val="18"/>
                <w:u w:val="none"/>
              </w:rPr>
            </w:pPr>
          </w:p>
        </w:tc>
      </w:tr>
      <w:tr w14:paraId="699C8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55B22">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32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69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570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BA1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3E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62A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74F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45FE3">
            <w:pPr>
              <w:rPr>
                <w:rFonts w:hint="eastAsia" w:ascii="黑体" w:hAnsi="黑体" w:eastAsia="黑体" w:cs="黑体"/>
                <w:i/>
                <w:iCs/>
                <w:color w:val="000000"/>
                <w:sz w:val="18"/>
                <w:szCs w:val="18"/>
                <w:u w:val="none"/>
              </w:rPr>
            </w:pPr>
          </w:p>
        </w:tc>
      </w:tr>
      <w:tr w14:paraId="062BD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2B73D">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0D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05CD0">
            <w:pPr>
              <w:jc w:val="center"/>
              <w:rPr>
                <w:rFonts w:hint="eastAsia" w:ascii="微软雅黑" w:hAnsi="微软雅黑" w:eastAsia="微软雅黑" w:cs="微软雅黑"/>
                <w:i/>
                <w:iCs/>
                <w:color w:val="000000"/>
                <w:sz w:val="16"/>
                <w:szCs w:val="16"/>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0FB6D">
            <w:pPr>
              <w:jc w:val="center"/>
              <w:rPr>
                <w:rFonts w:hint="eastAsia" w:ascii="微软雅黑" w:hAnsi="微软雅黑" w:eastAsia="微软雅黑" w:cs="微软雅黑"/>
                <w:i/>
                <w:iCs/>
                <w:color w:val="000000"/>
                <w:sz w:val="16"/>
                <w:szCs w:val="16"/>
                <w:u w:val="none"/>
              </w:rPr>
            </w:pP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9D7157">
            <w:pPr>
              <w:jc w:val="center"/>
              <w:rPr>
                <w:rFonts w:hint="eastAsia" w:ascii="微软雅黑" w:hAnsi="微软雅黑" w:eastAsia="微软雅黑" w:cs="微软雅黑"/>
                <w:i/>
                <w:iCs/>
                <w:color w:val="000000"/>
                <w:sz w:val="16"/>
                <w:szCs w:val="16"/>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7348F">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16E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151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D7884">
            <w:pPr>
              <w:rPr>
                <w:rFonts w:hint="eastAsia" w:ascii="黑体" w:hAnsi="黑体" w:eastAsia="黑体" w:cs="黑体"/>
                <w:i/>
                <w:iCs/>
                <w:color w:val="000000"/>
                <w:sz w:val="18"/>
                <w:szCs w:val="18"/>
                <w:u w:val="none"/>
              </w:rPr>
            </w:pPr>
          </w:p>
        </w:tc>
      </w:tr>
      <w:tr w14:paraId="4C011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7FA2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C3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21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D7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1C9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55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1E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6C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3E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04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C9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FCAD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3473B">
            <w:pPr>
              <w:jc w:val="center"/>
              <w:rPr>
                <w:rFonts w:hint="eastAsia" w:ascii="宋体" w:hAnsi="宋体" w:eastAsia="宋体" w:cs="宋体"/>
                <w:i w:val="0"/>
                <w:iCs w:val="0"/>
                <w:color w:val="000000"/>
                <w:sz w:val="18"/>
                <w:szCs w:val="18"/>
                <w:u w:val="none"/>
              </w:rPr>
            </w:pPr>
          </w:p>
        </w:tc>
        <w:tc>
          <w:tcPr>
            <w:tcW w:w="2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C32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3D9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84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设计改造提升庭院围墙800米</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321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DEF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AB0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米</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AA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FD3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46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B490E">
            <w:pPr>
              <w:jc w:val="center"/>
              <w:rPr>
                <w:rFonts w:hint="eastAsia" w:ascii="微软雅黑" w:hAnsi="微软雅黑" w:eastAsia="微软雅黑" w:cs="微软雅黑"/>
                <w:i/>
                <w:iCs/>
                <w:color w:val="000000"/>
                <w:sz w:val="16"/>
                <w:szCs w:val="16"/>
                <w:u w:val="none"/>
              </w:rPr>
            </w:pPr>
          </w:p>
        </w:tc>
      </w:tr>
      <w:tr w14:paraId="4F797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A8C83">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77F00">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E50AA">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60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微景观打造、庭院围墙改造提升、村道沿线边坡提升</w:t>
            </w:r>
            <w:r>
              <w:rPr>
                <w:rFonts w:hint="eastAsia" w:ascii="宋体" w:hAnsi="宋体" w:cs="宋体"/>
                <w:i w:val="0"/>
                <w:iCs w:val="0"/>
                <w:color w:val="000000"/>
                <w:kern w:val="0"/>
                <w:sz w:val="18"/>
                <w:szCs w:val="18"/>
                <w:u w:val="none"/>
                <w:lang w:val="en-US" w:eastAsia="zh-CN" w:bidi="ar"/>
              </w:rPr>
              <w:t>。</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33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B8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32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D73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AB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D13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D1840">
            <w:pPr>
              <w:jc w:val="center"/>
              <w:rPr>
                <w:rFonts w:hint="eastAsia" w:ascii="微软雅黑" w:hAnsi="微软雅黑" w:eastAsia="微软雅黑" w:cs="微软雅黑"/>
                <w:i/>
                <w:iCs/>
                <w:color w:val="000000"/>
                <w:sz w:val="16"/>
                <w:szCs w:val="16"/>
                <w:u w:val="none"/>
              </w:rPr>
            </w:pPr>
          </w:p>
        </w:tc>
      </w:tr>
      <w:tr w14:paraId="4CEDD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91223">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5AA2D">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24421">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23F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村内环境卫生整治、地面改造提升、乡风文明宣传设施打造</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AE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58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F0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67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AA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698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71495">
            <w:pPr>
              <w:jc w:val="center"/>
              <w:rPr>
                <w:rFonts w:hint="eastAsia" w:ascii="微软雅黑" w:hAnsi="微软雅黑" w:eastAsia="微软雅黑" w:cs="微软雅黑"/>
                <w:i/>
                <w:iCs/>
                <w:color w:val="000000"/>
                <w:sz w:val="16"/>
                <w:szCs w:val="16"/>
                <w:u w:val="none"/>
              </w:rPr>
            </w:pPr>
          </w:p>
        </w:tc>
      </w:tr>
      <w:tr w14:paraId="3ED43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2EF4B">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B8243">
            <w:pPr>
              <w:jc w:val="center"/>
              <w:rPr>
                <w:rFonts w:hint="eastAsia" w:ascii="宋体" w:hAnsi="宋体" w:eastAsia="宋体" w:cs="宋体"/>
                <w:i w:val="0"/>
                <w:iCs w:val="0"/>
                <w:color w:val="000000"/>
                <w:sz w:val="18"/>
                <w:szCs w:val="18"/>
                <w:u w:val="none"/>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E22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55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项目验收合格率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A4B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518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AB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1F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AC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89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A6CD9">
            <w:pPr>
              <w:jc w:val="center"/>
              <w:rPr>
                <w:rFonts w:hint="eastAsia" w:ascii="微软雅黑" w:hAnsi="微软雅黑" w:eastAsia="微软雅黑" w:cs="微软雅黑"/>
                <w:i/>
                <w:iCs/>
                <w:color w:val="000000"/>
                <w:sz w:val="16"/>
                <w:szCs w:val="16"/>
                <w:u w:val="none"/>
              </w:rPr>
            </w:pPr>
          </w:p>
        </w:tc>
      </w:tr>
      <w:tr w14:paraId="7BF41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4F795">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44989">
            <w:pPr>
              <w:jc w:val="center"/>
              <w:rPr>
                <w:rFonts w:hint="eastAsia" w:ascii="宋体" w:hAnsi="宋体" w:eastAsia="宋体" w:cs="宋体"/>
                <w:i w:val="0"/>
                <w:iCs w:val="0"/>
                <w:color w:val="000000"/>
                <w:sz w:val="18"/>
                <w:szCs w:val="18"/>
                <w:u w:val="none"/>
              </w:rPr>
            </w:pPr>
          </w:p>
        </w:tc>
        <w:tc>
          <w:tcPr>
            <w:tcW w:w="1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32D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044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完成支付时间</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4A0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770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1E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日</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43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E0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E6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87E71">
            <w:pPr>
              <w:jc w:val="center"/>
              <w:rPr>
                <w:rFonts w:hint="eastAsia" w:ascii="微软雅黑" w:hAnsi="微软雅黑" w:eastAsia="微软雅黑" w:cs="微软雅黑"/>
                <w:i/>
                <w:iCs/>
                <w:color w:val="000000"/>
                <w:sz w:val="16"/>
                <w:szCs w:val="16"/>
                <w:u w:val="none"/>
              </w:rPr>
            </w:pPr>
          </w:p>
        </w:tc>
      </w:tr>
      <w:tr w14:paraId="16EFD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1662C">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E218A">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DE32B">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D6E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8月25日，资金支付进度达75%</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B60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A7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A76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28D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8E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A0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BBE7C">
            <w:pPr>
              <w:jc w:val="center"/>
              <w:rPr>
                <w:rFonts w:hint="eastAsia" w:ascii="微软雅黑" w:hAnsi="微软雅黑" w:eastAsia="微软雅黑" w:cs="微软雅黑"/>
                <w:i/>
                <w:iCs/>
                <w:color w:val="000000"/>
                <w:sz w:val="16"/>
                <w:szCs w:val="16"/>
                <w:u w:val="none"/>
              </w:rPr>
            </w:pPr>
          </w:p>
        </w:tc>
      </w:tr>
      <w:tr w14:paraId="3DF38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5178F">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C5BEC">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EB112">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26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项目及时完工率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CD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AE9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002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DF0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38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D6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BF9ED">
            <w:pPr>
              <w:jc w:val="center"/>
              <w:rPr>
                <w:rFonts w:hint="eastAsia" w:ascii="微软雅黑" w:hAnsi="微软雅黑" w:eastAsia="微软雅黑" w:cs="微软雅黑"/>
                <w:i/>
                <w:iCs/>
                <w:color w:val="000000"/>
                <w:sz w:val="16"/>
                <w:szCs w:val="16"/>
                <w:u w:val="none"/>
              </w:rPr>
            </w:pPr>
          </w:p>
        </w:tc>
      </w:tr>
      <w:tr w14:paraId="4980A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3C2A3">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2C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E4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53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改善了村民的生活质量和居住条件，进而增强了村民之间的凝聚力</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2B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72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AFA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E34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53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C4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ECF77">
            <w:pPr>
              <w:jc w:val="center"/>
              <w:rPr>
                <w:rFonts w:hint="eastAsia" w:ascii="微软雅黑" w:hAnsi="微软雅黑" w:eastAsia="微软雅黑" w:cs="微软雅黑"/>
                <w:i/>
                <w:iCs/>
                <w:color w:val="000000"/>
                <w:sz w:val="16"/>
                <w:szCs w:val="16"/>
                <w:u w:val="none"/>
              </w:rPr>
            </w:pPr>
          </w:p>
        </w:tc>
      </w:tr>
      <w:tr w14:paraId="43E92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2F993">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3A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F3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38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受益对象</w:t>
            </w:r>
            <w:r>
              <w:rPr>
                <w:rFonts w:ascii="宋体" w:hAnsi="宋体" w:eastAsia="宋体" w:cs="宋体"/>
                <w:i w:val="0"/>
                <w:iCs w:val="0"/>
                <w:color w:val="000000"/>
                <w:kern w:val="0"/>
                <w:sz w:val="18"/>
                <w:szCs w:val="18"/>
                <w:u w:val="none"/>
                <w:lang w:val="en-US" w:eastAsia="zh-CN" w:bidi="ar"/>
              </w:rPr>
              <w:t>满意度</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F3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25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AF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E2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33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7F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6B391">
            <w:pPr>
              <w:jc w:val="center"/>
              <w:rPr>
                <w:rFonts w:hint="eastAsia" w:ascii="微软雅黑" w:hAnsi="微软雅黑" w:eastAsia="微软雅黑" w:cs="微软雅黑"/>
                <w:i/>
                <w:iCs/>
                <w:color w:val="000000"/>
                <w:sz w:val="16"/>
                <w:szCs w:val="16"/>
                <w:u w:val="none"/>
              </w:rPr>
            </w:pPr>
          </w:p>
        </w:tc>
      </w:tr>
      <w:tr w14:paraId="48ED5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7A12B">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A3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FC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8AF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本项目共计投入350万元</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E4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3F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6E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88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9E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DF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93531">
            <w:pPr>
              <w:jc w:val="center"/>
              <w:rPr>
                <w:rFonts w:hint="eastAsia" w:ascii="微软雅黑" w:hAnsi="微软雅黑" w:eastAsia="微软雅黑" w:cs="微软雅黑"/>
                <w:i/>
                <w:iCs/>
                <w:color w:val="000000"/>
                <w:sz w:val="16"/>
                <w:szCs w:val="16"/>
                <w:u w:val="none"/>
              </w:rPr>
            </w:pPr>
          </w:p>
        </w:tc>
      </w:tr>
      <w:tr w14:paraId="1E2AF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90B7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FB0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0C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04464">
            <w:pPr>
              <w:rPr>
                <w:rFonts w:hint="eastAsia" w:ascii="宋体" w:hAnsi="宋体" w:eastAsia="宋体" w:cs="宋体"/>
                <w:i w:val="0"/>
                <w:iCs w:val="0"/>
                <w:color w:val="000000"/>
                <w:sz w:val="18"/>
                <w:szCs w:val="18"/>
                <w:u w:val="none"/>
              </w:rPr>
            </w:pPr>
          </w:p>
        </w:tc>
      </w:tr>
      <w:tr w14:paraId="1822F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F4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D68F5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该项自评得分90分，严格按照单位预算进行整体支出，严格法律、纪律底线、严格各项财经纪律，严格执行资金管理相关规定及单位财务制度，切实做到资金安全高效运行。</w:t>
            </w:r>
          </w:p>
        </w:tc>
      </w:tr>
      <w:tr w14:paraId="47150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E9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A9F23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B4D2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438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0F3DB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A4EE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D9E76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项目负责人：王超</w:t>
            </w:r>
          </w:p>
        </w:tc>
        <w:tc>
          <w:tcPr>
            <w:tcW w:w="67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D6354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财务负责人：刘健</w:t>
            </w:r>
          </w:p>
        </w:tc>
      </w:tr>
      <w:tr w14:paraId="3E61A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1" w:type="dxa"/>
            <w:tcBorders>
              <w:top w:val="nil"/>
              <w:left w:val="nil"/>
              <w:bottom w:val="nil"/>
              <w:right w:val="nil"/>
            </w:tcBorders>
            <w:shd w:val="clear" w:color="auto" w:fill="auto"/>
            <w:vAlign w:val="center"/>
          </w:tcPr>
          <w:p w14:paraId="46066F29">
            <w:pPr>
              <w:rPr>
                <w:rFonts w:hint="eastAsia" w:ascii="宋体" w:hAnsi="宋体" w:eastAsia="宋体" w:cs="宋体"/>
                <w:i w:val="0"/>
                <w:iCs w:val="0"/>
                <w:color w:val="000000"/>
                <w:sz w:val="18"/>
                <w:szCs w:val="18"/>
                <w:u w:val="none"/>
              </w:rPr>
            </w:pPr>
          </w:p>
        </w:tc>
        <w:tc>
          <w:tcPr>
            <w:tcW w:w="2023" w:type="dxa"/>
            <w:tcBorders>
              <w:top w:val="nil"/>
              <w:left w:val="nil"/>
              <w:bottom w:val="nil"/>
              <w:right w:val="nil"/>
            </w:tcBorders>
            <w:shd w:val="clear" w:color="auto" w:fill="auto"/>
            <w:vAlign w:val="center"/>
          </w:tcPr>
          <w:p w14:paraId="7347E17F">
            <w:pPr>
              <w:rPr>
                <w:rFonts w:hint="eastAsia" w:ascii="宋体" w:hAnsi="宋体" w:eastAsia="宋体" w:cs="宋体"/>
                <w:i w:val="0"/>
                <w:iCs w:val="0"/>
                <w:color w:val="000000"/>
                <w:sz w:val="18"/>
                <w:szCs w:val="18"/>
                <w:u w:val="none"/>
              </w:rPr>
            </w:pPr>
          </w:p>
        </w:tc>
        <w:tc>
          <w:tcPr>
            <w:tcW w:w="1766" w:type="dxa"/>
            <w:tcBorders>
              <w:top w:val="nil"/>
              <w:left w:val="nil"/>
              <w:bottom w:val="nil"/>
              <w:right w:val="nil"/>
            </w:tcBorders>
            <w:shd w:val="clear" w:color="auto" w:fill="auto"/>
            <w:vAlign w:val="center"/>
          </w:tcPr>
          <w:p w14:paraId="145A66B3">
            <w:pPr>
              <w:rPr>
                <w:rFonts w:hint="eastAsia" w:ascii="宋体" w:hAnsi="宋体" w:eastAsia="宋体" w:cs="宋体"/>
                <w:i w:val="0"/>
                <w:iCs w:val="0"/>
                <w:color w:val="000000"/>
                <w:sz w:val="18"/>
                <w:szCs w:val="18"/>
                <w:u w:val="none"/>
              </w:rPr>
            </w:pPr>
          </w:p>
        </w:tc>
        <w:tc>
          <w:tcPr>
            <w:tcW w:w="2331" w:type="dxa"/>
            <w:tcBorders>
              <w:top w:val="nil"/>
              <w:left w:val="nil"/>
              <w:bottom w:val="nil"/>
              <w:right w:val="nil"/>
            </w:tcBorders>
            <w:shd w:val="clear" w:color="auto" w:fill="auto"/>
            <w:vAlign w:val="center"/>
          </w:tcPr>
          <w:p w14:paraId="29286F6D">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774A5996">
            <w:pPr>
              <w:rPr>
                <w:rFonts w:hint="eastAsia" w:ascii="宋体" w:hAnsi="宋体" w:eastAsia="宋体" w:cs="宋体"/>
                <w:i w:val="0"/>
                <w:iCs w:val="0"/>
                <w:color w:val="000000"/>
                <w:sz w:val="18"/>
                <w:szCs w:val="18"/>
                <w:u w:val="none"/>
              </w:rPr>
            </w:pPr>
          </w:p>
        </w:tc>
        <w:tc>
          <w:tcPr>
            <w:tcW w:w="1663" w:type="dxa"/>
            <w:tcBorders>
              <w:top w:val="nil"/>
              <w:left w:val="nil"/>
              <w:bottom w:val="nil"/>
              <w:right w:val="nil"/>
            </w:tcBorders>
            <w:shd w:val="clear" w:color="auto" w:fill="auto"/>
            <w:vAlign w:val="center"/>
          </w:tcPr>
          <w:p w14:paraId="5E5A4B13">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371D1263">
            <w:pPr>
              <w:rPr>
                <w:rFonts w:hint="eastAsia" w:ascii="宋体" w:hAnsi="宋体" w:eastAsia="宋体" w:cs="宋体"/>
                <w:i w:val="0"/>
                <w:iCs w:val="0"/>
                <w:color w:val="000000"/>
                <w:sz w:val="18"/>
                <w:szCs w:val="18"/>
                <w:u w:val="none"/>
              </w:rPr>
            </w:pPr>
          </w:p>
        </w:tc>
        <w:tc>
          <w:tcPr>
            <w:tcW w:w="1088" w:type="dxa"/>
            <w:tcBorders>
              <w:top w:val="nil"/>
              <w:left w:val="nil"/>
              <w:bottom w:val="nil"/>
              <w:right w:val="nil"/>
            </w:tcBorders>
            <w:shd w:val="clear" w:color="auto" w:fill="auto"/>
            <w:vAlign w:val="center"/>
          </w:tcPr>
          <w:p w14:paraId="5C1D431F">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3D66CA95">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51B3CB69">
            <w:pPr>
              <w:rPr>
                <w:rFonts w:hint="eastAsia" w:ascii="宋体" w:hAnsi="宋体" w:eastAsia="宋体" w:cs="宋体"/>
                <w:i w:val="0"/>
                <w:iCs w:val="0"/>
                <w:color w:val="000000"/>
                <w:sz w:val="18"/>
                <w:szCs w:val="18"/>
                <w:u w:val="none"/>
              </w:rPr>
            </w:pPr>
          </w:p>
        </w:tc>
        <w:tc>
          <w:tcPr>
            <w:tcW w:w="2519" w:type="dxa"/>
            <w:tcBorders>
              <w:top w:val="nil"/>
              <w:left w:val="nil"/>
              <w:bottom w:val="nil"/>
              <w:right w:val="nil"/>
            </w:tcBorders>
            <w:shd w:val="clear" w:color="auto" w:fill="auto"/>
            <w:vAlign w:val="center"/>
          </w:tcPr>
          <w:p w14:paraId="59DAAFA8">
            <w:pPr>
              <w:rPr>
                <w:rFonts w:hint="eastAsia" w:ascii="宋体" w:hAnsi="宋体" w:eastAsia="宋体" w:cs="宋体"/>
                <w:i w:val="0"/>
                <w:iCs w:val="0"/>
                <w:color w:val="000000"/>
                <w:sz w:val="18"/>
                <w:szCs w:val="18"/>
                <w:u w:val="none"/>
              </w:rPr>
            </w:pPr>
          </w:p>
        </w:tc>
      </w:tr>
      <w:tr w14:paraId="54C76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B48E71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78E05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D00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59DD6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51322824T000011818868-2024年黑水县小麦和蔬菜现代农业园区补短项目</w:t>
            </w:r>
          </w:p>
        </w:tc>
      </w:tr>
      <w:tr w14:paraId="24756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94D4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E241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黑水县扎窝镇</w:t>
            </w:r>
          </w:p>
        </w:tc>
        <w:tc>
          <w:tcPr>
            <w:tcW w:w="1088" w:type="dxa"/>
            <w:tcBorders>
              <w:top w:val="nil"/>
              <w:left w:val="nil"/>
              <w:bottom w:val="nil"/>
              <w:right w:val="nil"/>
            </w:tcBorders>
            <w:shd w:val="clear" w:color="auto" w:fill="auto"/>
            <w:vAlign w:val="center"/>
          </w:tcPr>
          <w:p w14:paraId="4955961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30C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黑水县扎窝镇人民政府</w:t>
            </w:r>
          </w:p>
        </w:tc>
      </w:tr>
      <w:tr w14:paraId="504A2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AAF3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11B5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C09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5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4DFD8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9427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35B26">
            <w:pP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6C686">
            <w:pPr>
              <w:rPr>
                <w:rFonts w:hint="eastAsia" w:ascii="宋体" w:hAnsi="宋体" w:eastAsia="宋体" w:cs="宋体"/>
                <w:i w:val="0"/>
                <w:iCs w:val="0"/>
                <w:color w:val="000000"/>
                <w:sz w:val="18"/>
                <w:szCs w:val="18"/>
                <w:u w:val="none"/>
              </w:rPr>
            </w:pP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37E8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对黑水县小麦和蔬菜现代农业园区进行优化提升和短板补充，进一步完善园区绿色防控、机械化服务中心以及新建农业观测点等措施，从而提高园区标准化、规模化水平，巩固并实现我县粮经复合种植产业的最大效益。同时，保障粮食安全，提升蔬菜产量，发挥园区的示范带动作用，促进农民增收。</w:t>
            </w:r>
          </w:p>
        </w:tc>
        <w:tc>
          <w:tcPr>
            <w:tcW w:w="45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B046E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严格执行相关政策，保障资金及时发放、足额发放，预算编制科学合理，无结余资金。</w:t>
            </w:r>
          </w:p>
        </w:tc>
      </w:tr>
      <w:tr w14:paraId="6DC71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76999">
            <w:pP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371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B588C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按照实际足额发放。</w:t>
            </w:r>
          </w:p>
        </w:tc>
      </w:tr>
      <w:tr w14:paraId="4034A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F898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4E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50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2B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0EB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56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E4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60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AFF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988C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8670B">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E6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9C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0A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598.16</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0F0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598.16</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66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69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2F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6AE5D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以财政局实际下达资金为准。</w:t>
            </w:r>
          </w:p>
        </w:tc>
      </w:tr>
      <w:tr w14:paraId="5979F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2D458">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40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70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A4A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598.16</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1512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598.16</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1A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5B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E0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599F2">
            <w:pPr>
              <w:rPr>
                <w:rFonts w:hint="eastAsia" w:ascii="黑体" w:hAnsi="黑体" w:eastAsia="黑体" w:cs="黑体"/>
                <w:i/>
                <w:iCs/>
                <w:color w:val="000000"/>
                <w:sz w:val="18"/>
                <w:szCs w:val="18"/>
                <w:u w:val="none"/>
              </w:rPr>
            </w:pPr>
          </w:p>
        </w:tc>
      </w:tr>
      <w:tr w14:paraId="41832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FC27D">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D80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1F7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38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D110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E4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FB3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B6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79F69">
            <w:pPr>
              <w:rPr>
                <w:rFonts w:hint="eastAsia" w:ascii="黑体" w:hAnsi="黑体" w:eastAsia="黑体" w:cs="黑体"/>
                <w:i/>
                <w:iCs/>
                <w:color w:val="000000"/>
                <w:sz w:val="18"/>
                <w:szCs w:val="18"/>
                <w:u w:val="none"/>
              </w:rPr>
            </w:pPr>
          </w:p>
        </w:tc>
      </w:tr>
      <w:tr w14:paraId="7A13E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27C80">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A5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195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089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FD7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F4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759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59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16044">
            <w:pPr>
              <w:rPr>
                <w:rFonts w:hint="eastAsia" w:ascii="黑体" w:hAnsi="黑体" w:eastAsia="黑体" w:cs="黑体"/>
                <w:i/>
                <w:iCs/>
                <w:color w:val="000000"/>
                <w:sz w:val="18"/>
                <w:szCs w:val="18"/>
                <w:u w:val="none"/>
              </w:rPr>
            </w:pPr>
          </w:p>
        </w:tc>
      </w:tr>
      <w:tr w14:paraId="58BA6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788A8">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71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71780">
            <w:pPr>
              <w:jc w:val="center"/>
              <w:rPr>
                <w:rFonts w:hint="eastAsia" w:ascii="微软雅黑" w:hAnsi="微软雅黑" w:eastAsia="微软雅黑" w:cs="微软雅黑"/>
                <w:i/>
                <w:iCs/>
                <w:color w:val="000000"/>
                <w:sz w:val="16"/>
                <w:szCs w:val="16"/>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4D7D2">
            <w:pPr>
              <w:jc w:val="center"/>
              <w:rPr>
                <w:rFonts w:hint="eastAsia" w:ascii="微软雅黑" w:hAnsi="微软雅黑" w:eastAsia="微软雅黑" w:cs="微软雅黑"/>
                <w:i/>
                <w:iCs/>
                <w:color w:val="000000"/>
                <w:sz w:val="16"/>
                <w:szCs w:val="16"/>
                <w:u w:val="none"/>
              </w:rPr>
            </w:pP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995AD6">
            <w:pPr>
              <w:jc w:val="center"/>
              <w:rPr>
                <w:rFonts w:hint="eastAsia" w:ascii="微软雅黑" w:hAnsi="微软雅黑" w:eastAsia="微软雅黑" w:cs="微软雅黑"/>
                <w:i/>
                <w:iCs/>
                <w:color w:val="000000"/>
                <w:sz w:val="16"/>
                <w:szCs w:val="16"/>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B696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08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A0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E958E">
            <w:pPr>
              <w:rPr>
                <w:rFonts w:hint="eastAsia" w:ascii="黑体" w:hAnsi="黑体" w:eastAsia="黑体" w:cs="黑体"/>
                <w:i/>
                <w:iCs/>
                <w:color w:val="000000"/>
                <w:sz w:val="18"/>
                <w:szCs w:val="18"/>
                <w:u w:val="none"/>
              </w:rPr>
            </w:pPr>
          </w:p>
        </w:tc>
      </w:tr>
      <w:tr w14:paraId="1C712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794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C5F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F5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33A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83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D2E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87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6E3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C3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F9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64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A8F1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21A8A">
            <w:pPr>
              <w:jc w:val="center"/>
              <w:rPr>
                <w:rFonts w:hint="eastAsia" w:ascii="宋体" w:hAnsi="宋体" w:eastAsia="宋体" w:cs="宋体"/>
                <w:i w:val="0"/>
                <w:iCs w:val="0"/>
                <w:color w:val="000000"/>
                <w:sz w:val="18"/>
                <w:szCs w:val="18"/>
                <w:u w:val="none"/>
              </w:rPr>
            </w:pPr>
          </w:p>
        </w:tc>
        <w:tc>
          <w:tcPr>
            <w:tcW w:w="2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85A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808A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93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植草砖及草种、装配雨棚、原雨棚拆除总计</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12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23F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3950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B5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平米</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3B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3950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8B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8B9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F2F7F">
            <w:pPr>
              <w:jc w:val="center"/>
              <w:rPr>
                <w:rFonts w:hint="eastAsia" w:ascii="微软雅黑" w:hAnsi="微软雅黑" w:eastAsia="微软雅黑" w:cs="微软雅黑"/>
                <w:i/>
                <w:iCs/>
                <w:color w:val="000000"/>
                <w:sz w:val="16"/>
                <w:szCs w:val="16"/>
                <w:u w:val="none"/>
              </w:rPr>
            </w:pPr>
          </w:p>
        </w:tc>
      </w:tr>
      <w:tr w14:paraId="6CF0D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548C2">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6ABA4">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CDFE7">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C2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绿色防控、农机维修设备、农业观测点、园区大型广告牌更名</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2B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30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9D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4A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1D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7B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CABF">
            <w:pPr>
              <w:jc w:val="center"/>
              <w:rPr>
                <w:rFonts w:hint="eastAsia" w:ascii="微软雅黑" w:hAnsi="微软雅黑" w:eastAsia="微软雅黑" w:cs="微软雅黑"/>
                <w:i/>
                <w:iCs/>
                <w:color w:val="000000"/>
                <w:sz w:val="16"/>
                <w:szCs w:val="16"/>
                <w:u w:val="none"/>
              </w:rPr>
            </w:pPr>
          </w:p>
        </w:tc>
      </w:tr>
      <w:tr w14:paraId="43A0F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6EC8C">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B35D9">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8A136">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D05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预埋式镀锌铁艺栏杆</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84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B23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1DD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米</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14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B0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7CD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5559B">
            <w:pPr>
              <w:jc w:val="center"/>
              <w:rPr>
                <w:rFonts w:hint="eastAsia" w:ascii="微软雅黑" w:hAnsi="微软雅黑" w:eastAsia="微软雅黑" w:cs="微软雅黑"/>
                <w:i/>
                <w:iCs/>
                <w:color w:val="000000"/>
                <w:sz w:val="16"/>
                <w:szCs w:val="16"/>
                <w:u w:val="none"/>
              </w:rPr>
            </w:pPr>
          </w:p>
        </w:tc>
      </w:tr>
      <w:tr w14:paraId="518D0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AB8E0">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15800">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7BD8B">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15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安装杀虫灯</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3FB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39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C2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9E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F7E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9D3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D85C2">
            <w:pPr>
              <w:jc w:val="center"/>
              <w:rPr>
                <w:rFonts w:hint="eastAsia" w:ascii="微软雅黑" w:hAnsi="微软雅黑" w:eastAsia="微软雅黑" w:cs="微软雅黑"/>
                <w:i/>
                <w:iCs/>
                <w:color w:val="000000"/>
                <w:sz w:val="16"/>
                <w:szCs w:val="16"/>
                <w:u w:val="none"/>
              </w:rPr>
            </w:pPr>
          </w:p>
        </w:tc>
      </w:tr>
      <w:tr w14:paraId="45AA0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74259">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0E1E1">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485F5">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A6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绿色防控、农机维修设备、农业观测点、园区大型广告牌更名各</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DA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D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66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6A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CC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CC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1161D">
            <w:pPr>
              <w:jc w:val="center"/>
              <w:rPr>
                <w:rFonts w:hint="eastAsia" w:ascii="微软雅黑" w:hAnsi="微软雅黑" w:eastAsia="微软雅黑" w:cs="微软雅黑"/>
                <w:i/>
                <w:iCs/>
                <w:color w:val="000000"/>
                <w:sz w:val="16"/>
                <w:szCs w:val="16"/>
                <w:u w:val="none"/>
              </w:rPr>
            </w:pPr>
          </w:p>
        </w:tc>
      </w:tr>
      <w:tr w14:paraId="734DC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FF740">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4D390">
            <w:pPr>
              <w:jc w:val="center"/>
              <w:rPr>
                <w:rFonts w:hint="eastAsia" w:ascii="宋体" w:hAnsi="宋体" w:eastAsia="宋体" w:cs="宋体"/>
                <w:i w:val="0"/>
                <w:iCs w:val="0"/>
                <w:color w:val="000000"/>
                <w:sz w:val="18"/>
                <w:szCs w:val="18"/>
                <w:u w:val="none"/>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0E6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6D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项目验收合格率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D7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B0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53F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C8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DA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5D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C50A">
            <w:pPr>
              <w:jc w:val="center"/>
              <w:rPr>
                <w:rFonts w:hint="eastAsia" w:ascii="微软雅黑" w:hAnsi="微软雅黑" w:eastAsia="微软雅黑" w:cs="微软雅黑"/>
                <w:i/>
                <w:iCs/>
                <w:color w:val="000000"/>
                <w:sz w:val="16"/>
                <w:szCs w:val="16"/>
                <w:u w:val="none"/>
              </w:rPr>
            </w:pPr>
          </w:p>
        </w:tc>
      </w:tr>
      <w:tr w14:paraId="2F894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1803A">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797BA">
            <w:pPr>
              <w:jc w:val="center"/>
              <w:rPr>
                <w:rFonts w:hint="eastAsia" w:ascii="宋体" w:hAnsi="宋体" w:eastAsia="宋体" w:cs="宋体"/>
                <w:i w:val="0"/>
                <w:iCs w:val="0"/>
                <w:color w:val="000000"/>
                <w:sz w:val="18"/>
                <w:szCs w:val="18"/>
                <w:u w:val="none"/>
              </w:rPr>
            </w:pPr>
          </w:p>
        </w:tc>
        <w:tc>
          <w:tcPr>
            <w:tcW w:w="1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3982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73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项目及时完工率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61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0E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84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2F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D1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4E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316D9">
            <w:pPr>
              <w:jc w:val="center"/>
              <w:rPr>
                <w:rFonts w:hint="eastAsia" w:ascii="微软雅黑" w:hAnsi="微软雅黑" w:eastAsia="微软雅黑" w:cs="微软雅黑"/>
                <w:i/>
                <w:iCs/>
                <w:color w:val="000000"/>
                <w:sz w:val="16"/>
                <w:szCs w:val="16"/>
                <w:u w:val="none"/>
              </w:rPr>
            </w:pPr>
          </w:p>
        </w:tc>
      </w:tr>
      <w:tr w14:paraId="3F95F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9C3CF">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80132">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5C886">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13B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8月25日，资金支付进度达75%.</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9E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CA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62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F4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9B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15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84584">
            <w:pPr>
              <w:jc w:val="center"/>
              <w:rPr>
                <w:rFonts w:hint="eastAsia" w:ascii="微软雅黑" w:hAnsi="微软雅黑" w:eastAsia="微软雅黑" w:cs="微软雅黑"/>
                <w:i/>
                <w:iCs/>
                <w:color w:val="000000"/>
                <w:sz w:val="16"/>
                <w:szCs w:val="16"/>
                <w:u w:val="none"/>
              </w:rPr>
            </w:pPr>
          </w:p>
        </w:tc>
      </w:tr>
      <w:tr w14:paraId="3AAEF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33F44">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C65A7">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16CEC">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BC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完成支付时间</w:t>
            </w:r>
            <w:r>
              <w:rPr>
                <w:rFonts w:hint="eastAsia" w:ascii="宋体" w:hAnsi="宋体" w:cs="宋体"/>
                <w:i w:val="0"/>
                <w:iCs w:val="0"/>
                <w:color w:val="000000"/>
                <w:kern w:val="0"/>
                <w:sz w:val="18"/>
                <w:szCs w:val="18"/>
                <w:u w:val="none"/>
                <w:lang w:val="en-US" w:eastAsia="zh-CN" w:bidi="ar"/>
              </w:rPr>
              <w:t>。</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58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F0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4A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日</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E8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1B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78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C9AF0">
            <w:pPr>
              <w:jc w:val="center"/>
              <w:rPr>
                <w:rFonts w:hint="eastAsia" w:ascii="微软雅黑" w:hAnsi="微软雅黑" w:eastAsia="微软雅黑" w:cs="微软雅黑"/>
                <w:i/>
                <w:iCs/>
                <w:color w:val="000000"/>
                <w:sz w:val="16"/>
                <w:szCs w:val="16"/>
                <w:u w:val="none"/>
              </w:rPr>
            </w:pPr>
          </w:p>
        </w:tc>
      </w:tr>
      <w:tr w14:paraId="586D7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967D0">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E9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32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82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保障粮食安全、促进农业可持续发展、带动农村产业结构调整</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C1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FA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DE5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BE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B5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FB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0502C">
            <w:pPr>
              <w:jc w:val="center"/>
              <w:rPr>
                <w:rFonts w:hint="eastAsia" w:ascii="微软雅黑" w:hAnsi="微软雅黑" w:eastAsia="微软雅黑" w:cs="微软雅黑"/>
                <w:i/>
                <w:iCs/>
                <w:color w:val="000000"/>
                <w:sz w:val="16"/>
                <w:szCs w:val="16"/>
                <w:u w:val="none"/>
              </w:rPr>
            </w:pPr>
          </w:p>
        </w:tc>
      </w:tr>
      <w:tr w14:paraId="271FC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588AC">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4D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597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72F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受益</w:t>
            </w:r>
            <w:r>
              <w:rPr>
                <w:rFonts w:ascii="宋体" w:hAnsi="宋体" w:eastAsia="宋体" w:cs="宋体"/>
                <w:i w:val="0"/>
                <w:iCs w:val="0"/>
                <w:color w:val="000000"/>
                <w:kern w:val="0"/>
                <w:sz w:val="18"/>
                <w:szCs w:val="18"/>
                <w:u w:val="none"/>
                <w:lang w:val="en-US" w:eastAsia="zh-CN" w:bidi="ar"/>
              </w:rPr>
              <w:t>对象满意度</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7D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B6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57B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AC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09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3C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3F315">
            <w:pPr>
              <w:jc w:val="center"/>
              <w:rPr>
                <w:rFonts w:hint="eastAsia" w:ascii="微软雅黑" w:hAnsi="微软雅黑" w:eastAsia="微软雅黑" w:cs="微软雅黑"/>
                <w:i/>
                <w:iCs/>
                <w:color w:val="000000"/>
                <w:sz w:val="16"/>
                <w:szCs w:val="16"/>
                <w:u w:val="none"/>
              </w:rPr>
            </w:pPr>
          </w:p>
        </w:tc>
      </w:tr>
      <w:tr w14:paraId="3C2B9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71709">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FC6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B6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518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本项目共计投入600万元</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ABF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79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D15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57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5C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2F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0C600">
            <w:pPr>
              <w:jc w:val="center"/>
              <w:rPr>
                <w:rFonts w:hint="eastAsia" w:ascii="微软雅黑" w:hAnsi="微软雅黑" w:eastAsia="微软雅黑" w:cs="微软雅黑"/>
                <w:i/>
                <w:iCs/>
                <w:color w:val="000000"/>
                <w:sz w:val="16"/>
                <w:szCs w:val="16"/>
                <w:u w:val="none"/>
              </w:rPr>
            </w:pPr>
          </w:p>
        </w:tc>
      </w:tr>
      <w:tr w14:paraId="5B941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FC36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FD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48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9719D">
            <w:pPr>
              <w:rPr>
                <w:rFonts w:hint="eastAsia" w:ascii="宋体" w:hAnsi="宋体" w:eastAsia="宋体" w:cs="宋体"/>
                <w:i w:val="0"/>
                <w:iCs w:val="0"/>
                <w:color w:val="000000"/>
                <w:sz w:val="18"/>
                <w:szCs w:val="18"/>
                <w:u w:val="none"/>
              </w:rPr>
            </w:pPr>
          </w:p>
        </w:tc>
      </w:tr>
      <w:tr w14:paraId="53C93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A60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DE2DD7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该项自评得分90分，严格按照单位预算进行整体支出，严格法律、纪律底线、严格各项财经纪律，严格执行资金管理相关规定及单位财务制度，切实做到资金安全高效运行。</w:t>
            </w:r>
          </w:p>
        </w:tc>
      </w:tr>
      <w:tr w14:paraId="461E1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0F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6AEC9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C0BF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9CE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57A29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0B8B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B4D80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项目负责人：王超</w:t>
            </w:r>
          </w:p>
        </w:tc>
        <w:tc>
          <w:tcPr>
            <w:tcW w:w="67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85374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财务负责人：刘健</w:t>
            </w:r>
          </w:p>
        </w:tc>
      </w:tr>
      <w:tr w14:paraId="41337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1" w:type="dxa"/>
            <w:tcBorders>
              <w:top w:val="nil"/>
              <w:left w:val="nil"/>
              <w:bottom w:val="nil"/>
              <w:right w:val="nil"/>
            </w:tcBorders>
            <w:shd w:val="clear" w:color="auto" w:fill="auto"/>
            <w:vAlign w:val="center"/>
          </w:tcPr>
          <w:p w14:paraId="64066D49">
            <w:pPr>
              <w:rPr>
                <w:rFonts w:hint="eastAsia" w:ascii="宋体" w:hAnsi="宋体" w:eastAsia="宋体" w:cs="宋体"/>
                <w:i w:val="0"/>
                <w:iCs w:val="0"/>
                <w:color w:val="000000"/>
                <w:sz w:val="18"/>
                <w:szCs w:val="18"/>
                <w:u w:val="none"/>
              </w:rPr>
            </w:pPr>
          </w:p>
        </w:tc>
        <w:tc>
          <w:tcPr>
            <w:tcW w:w="2023" w:type="dxa"/>
            <w:tcBorders>
              <w:top w:val="nil"/>
              <w:left w:val="nil"/>
              <w:bottom w:val="nil"/>
              <w:right w:val="nil"/>
            </w:tcBorders>
            <w:shd w:val="clear" w:color="auto" w:fill="auto"/>
            <w:vAlign w:val="center"/>
          </w:tcPr>
          <w:p w14:paraId="0BCE1878">
            <w:pPr>
              <w:rPr>
                <w:rFonts w:hint="eastAsia" w:ascii="宋体" w:hAnsi="宋体" w:eastAsia="宋体" w:cs="宋体"/>
                <w:i w:val="0"/>
                <w:iCs w:val="0"/>
                <w:color w:val="000000"/>
                <w:sz w:val="18"/>
                <w:szCs w:val="18"/>
                <w:u w:val="none"/>
              </w:rPr>
            </w:pPr>
          </w:p>
        </w:tc>
        <w:tc>
          <w:tcPr>
            <w:tcW w:w="1766" w:type="dxa"/>
            <w:tcBorders>
              <w:top w:val="nil"/>
              <w:left w:val="nil"/>
              <w:bottom w:val="nil"/>
              <w:right w:val="nil"/>
            </w:tcBorders>
            <w:shd w:val="clear" w:color="auto" w:fill="auto"/>
            <w:vAlign w:val="center"/>
          </w:tcPr>
          <w:p w14:paraId="10C621EF">
            <w:pPr>
              <w:rPr>
                <w:rFonts w:hint="eastAsia" w:ascii="宋体" w:hAnsi="宋体" w:eastAsia="宋体" w:cs="宋体"/>
                <w:i w:val="0"/>
                <w:iCs w:val="0"/>
                <w:color w:val="000000"/>
                <w:sz w:val="18"/>
                <w:szCs w:val="18"/>
                <w:u w:val="none"/>
              </w:rPr>
            </w:pPr>
          </w:p>
        </w:tc>
        <w:tc>
          <w:tcPr>
            <w:tcW w:w="2331" w:type="dxa"/>
            <w:tcBorders>
              <w:top w:val="nil"/>
              <w:left w:val="nil"/>
              <w:bottom w:val="nil"/>
              <w:right w:val="nil"/>
            </w:tcBorders>
            <w:shd w:val="clear" w:color="auto" w:fill="auto"/>
            <w:vAlign w:val="center"/>
          </w:tcPr>
          <w:p w14:paraId="1C4FE323">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2A0F6542">
            <w:pPr>
              <w:rPr>
                <w:rFonts w:hint="eastAsia" w:ascii="宋体" w:hAnsi="宋体" w:eastAsia="宋体" w:cs="宋体"/>
                <w:i w:val="0"/>
                <w:iCs w:val="0"/>
                <w:color w:val="000000"/>
                <w:sz w:val="18"/>
                <w:szCs w:val="18"/>
                <w:u w:val="none"/>
              </w:rPr>
            </w:pPr>
          </w:p>
        </w:tc>
        <w:tc>
          <w:tcPr>
            <w:tcW w:w="1663" w:type="dxa"/>
            <w:tcBorders>
              <w:top w:val="nil"/>
              <w:left w:val="nil"/>
              <w:bottom w:val="nil"/>
              <w:right w:val="nil"/>
            </w:tcBorders>
            <w:shd w:val="clear" w:color="auto" w:fill="auto"/>
            <w:vAlign w:val="center"/>
          </w:tcPr>
          <w:p w14:paraId="682E568B">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6283365B">
            <w:pPr>
              <w:rPr>
                <w:rFonts w:hint="eastAsia" w:ascii="宋体" w:hAnsi="宋体" w:eastAsia="宋体" w:cs="宋体"/>
                <w:i w:val="0"/>
                <w:iCs w:val="0"/>
                <w:color w:val="000000"/>
                <w:sz w:val="18"/>
                <w:szCs w:val="18"/>
                <w:u w:val="none"/>
              </w:rPr>
            </w:pPr>
          </w:p>
        </w:tc>
        <w:tc>
          <w:tcPr>
            <w:tcW w:w="1088" w:type="dxa"/>
            <w:tcBorders>
              <w:top w:val="nil"/>
              <w:left w:val="nil"/>
              <w:bottom w:val="nil"/>
              <w:right w:val="nil"/>
            </w:tcBorders>
            <w:shd w:val="clear" w:color="auto" w:fill="auto"/>
            <w:vAlign w:val="center"/>
          </w:tcPr>
          <w:p w14:paraId="11B1D911">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2D6C3B5B">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546051C8">
            <w:pPr>
              <w:rPr>
                <w:rFonts w:hint="eastAsia" w:ascii="宋体" w:hAnsi="宋体" w:eastAsia="宋体" w:cs="宋体"/>
                <w:i w:val="0"/>
                <w:iCs w:val="0"/>
                <w:color w:val="000000"/>
                <w:sz w:val="18"/>
                <w:szCs w:val="18"/>
                <w:u w:val="none"/>
              </w:rPr>
            </w:pPr>
          </w:p>
        </w:tc>
        <w:tc>
          <w:tcPr>
            <w:tcW w:w="2519" w:type="dxa"/>
            <w:tcBorders>
              <w:top w:val="nil"/>
              <w:left w:val="nil"/>
              <w:bottom w:val="nil"/>
              <w:right w:val="nil"/>
            </w:tcBorders>
            <w:shd w:val="clear" w:color="auto" w:fill="auto"/>
            <w:vAlign w:val="center"/>
          </w:tcPr>
          <w:p w14:paraId="7D1EB902">
            <w:pPr>
              <w:rPr>
                <w:rFonts w:hint="eastAsia" w:ascii="宋体" w:hAnsi="宋体" w:eastAsia="宋体" w:cs="宋体"/>
                <w:i w:val="0"/>
                <w:iCs w:val="0"/>
                <w:color w:val="000000"/>
                <w:sz w:val="18"/>
                <w:szCs w:val="18"/>
                <w:u w:val="none"/>
              </w:rPr>
            </w:pPr>
          </w:p>
        </w:tc>
      </w:tr>
      <w:tr w14:paraId="6A74B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163C83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3EEC7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7B6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78CF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51322824T000011818871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扎窝镇2024年农村安全饮水提升改造项目</w:t>
            </w:r>
          </w:p>
        </w:tc>
      </w:tr>
      <w:tr w14:paraId="06823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3A16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9FB3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黑水县扎窝镇</w:t>
            </w:r>
          </w:p>
        </w:tc>
        <w:tc>
          <w:tcPr>
            <w:tcW w:w="1088" w:type="dxa"/>
            <w:tcBorders>
              <w:top w:val="nil"/>
              <w:left w:val="nil"/>
              <w:bottom w:val="nil"/>
              <w:right w:val="nil"/>
            </w:tcBorders>
            <w:shd w:val="clear" w:color="auto" w:fill="auto"/>
            <w:vAlign w:val="center"/>
          </w:tcPr>
          <w:p w14:paraId="329291F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976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黑水县扎窝镇人民政府</w:t>
            </w:r>
          </w:p>
        </w:tc>
      </w:tr>
      <w:tr w14:paraId="47DE6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7DDC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E5C0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36E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5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8E87A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782B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65971">
            <w:pP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15B63">
            <w:pPr>
              <w:rPr>
                <w:rFonts w:hint="eastAsia" w:ascii="宋体" w:hAnsi="宋体" w:eastAsia="宋体" w:cs="宋体"/>
                <w:i w:val="0"/>
                <w:iCs w:val="0"/>
                <w:color w:val="000000"/>
                <w:sz w:val="18"/>
                <w:szCs w:val="18"/>
                <w:u w:val="none"/>
              </w:rPr>
            </w:pP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EB8A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饮用水安全是人类的基本需求，是反映社会、经济发展和居民生活质量的重要标志。获得安全饮用水是人类生存的基本需求。党中央、国务院领导高度重视饮水安全工作，要求把“切实保护好饮用水源，让群众喝上放心水”作为首要任务，把“让人民群众喝上干净的水、呼吸清新的空气，有更好的工作和生活环境”作为政府工作的目标。饮水安全问题直接关系到广大人民群众的健康。切实做好饮水安全保障工作，是维护广大人民群众根本利益、落实乡村振兴的基本要求， 是把以人为本真正落到实处的紧迫任务。</w:t>
            </w:r>
          </w:p>
        </w:tc>
        <w:tc>
          <w:tcPr>
            <w:tcW w:w="45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C8A2A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严格执行相关政策，保障资金及时发放、足额发放，预算编制科学合理，无结余资金。</w:t>
            </w:r>
          </w:p>
        </w:tc>
      </w:tr>
      <w:tr w14:paraId="62B17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7A631">
            <w:pP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A92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7155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按照实际足额发放。</w:t>
            </w:r>
          </w:p>
        </w:tc>
      </w:tr>
      <w:tr w14:paraId="0569C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1B7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42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BF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2E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5FB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2F7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582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A1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E6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4A46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F5FF7">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AE7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F8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25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208.06</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2FCD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208.06</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402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C0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A7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80754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以财政局实际下达资金为准。</w:t>
            </w:r>
          </w:p>
        </w:tc>
      </w:tr>
      <w:tr w14:paraId="38A92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AA6B7">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B9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3E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2F4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208.06</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27F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208.06</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D8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D4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D34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D8395">
            <w:pPr>
              <w:rPr>
                <w:rFonts w:hint="eastAsia" w:ascii="黑体" w:hAnsi="黑体" w:eastAsia="黑体" w:cs="黑体"/>
                <w:i/>
                <w:iCs/>
                <w:color w:val="000000"/>
                <w:sz w:val="18"/>
                <w:szCs w:val="18"/>
                <w:u w:val="none"/>
              </w:rPr>
            </w:pPr>
          </w:p>
        </w:tc>
      </w:tr>
      <w:tr w14:paraId="72D07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5071D">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44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65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C2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4BC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81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03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B3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F336C">
            <w:pPr>
              <w:rPr>
                <w:rFonts w:hint="eastAsia" w:ascii="黑体" w:hAnsi="黑体" w:eastAsia="黑体" w:cs="黑体"/>
                <w:i/>
                <w:iCs/>
                <w:color w:val="000000"/>
                <w:sz w:val="18"/>
                <w:szCs w:val="18"/>
                <w:u w:val="none"/>
              </w:rPr>
            </w:pPr>
          </w:p>
        </w:tc>
      </w:tr>
      <w:tr w14:paraId="7C770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96713">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7D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B16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CB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578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7BE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B2C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D9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A97E1">
            <w:pPr>
              <w:rPr>
                <w:rFonts w:hint="eastAsia" w:ascii="黑体" w:hAnsi="黑体" w:eastAsia="黑体" w:cs="黑体"/>
                <w:i/>
                <w:iCs/>
                <w:color w:val="000000"/>
                <w:sz w:val="18"/>
                <w:szCs w:val="18"/>
                <w:u w:val="none"/>
              </w:rPr>
            </w:pPr>
          </w:p>
        </w:tc>
      </w:tr>
      <w:tr w14:paraId="79B13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28A74">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A7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714B5">
            <w:pPr>
              <w:jc w:val="center"/>
              <w:rPr>
                <w:rFonts w:hint="eastAsia" w:ascii="微软雅黑" w:hAnsi="微软雅黑" w:eastAsia="微软雅黑" w:cs="微软雅黑"/>
                <w:i/>
                <w:iCs/>
                <w:color w:val="000000"/>
                <w:sz w:val="16"/>
                <w:szCs w:val="16"/>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2D140">
            <w:pPr>
              <w:jc w:val="center"/>
              <w:rPr>
                <w:rFonts w:hint="eastAsia" w:ascii="微软雅黑" w:hAnsi="微软雅黑" w:eastAsia="微软雅黑" w:cs="微软雅黑"/>
                <w:i/>
                <w:iCs/>
                <w:color w:val="000000"/>
                <w:sz w:val="16"/>
                <w:szCs w:val="16"/>
                <w:u w:val="none"/>
              </w:rPr>
            </w:pP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4802AD">
            <w:pPr>
              <w:jc w:val="center"/>
              <w:rPr>
                <w:rFonts w:hint="eastAsia" w:ascii="微软雅黑" w:hAnsi="微软雅黑" w:eastAsia="微软雅黑" w:cs="微软雅黑"/>
                <w:i/>
                <w:iCs/>
                <w:color w:val="000000"/>
                <w:sz w:val="16"/>
                <w:szCs w:val="16"/>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930C1">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71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323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9949F">
            <w:pPr>
              <w:rPr>
                <w:rFonts w:hint="eastAsia" w:ascii="黑体" w:hAnsi="黑体" w:eastAsia="黑体" w:cs="黑体"/>
                <w:i/>
                <w:iCs/>
                <w:color w:val="000000"/>
                <w:sz w:val="18"/>
                <w:szCs w:val="18"/>
                <w:u w:val="none"/>
              </w:rPr>
            </w:pPr>
          </w:p>
        </w:tc>
      </w:tr>
      <w:tr w14:paraId="43281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CFC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462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94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6A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0D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64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5D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1E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D2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892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39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1F79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9B2FB">
            <w:pPr>
              <w:jc w:val="center"/>
              <w:rPr>
                <w:rFonts w:hint="eastAsia" w:ascii="宋体" w:hAnsi="宋体" w:eastAsia="宋体" w:cs="宋体"/>
                <w:i w:val="0"/>
                <w:iCs w:val="0"/>
                <w:color w:val="000000"/>
                <w:sz w:val="18"/>
                <w:szCs w:val="18"/>
                <w:u w:val="none"/>
              </w:rPr>
            </w:pPr>
          </w:p>
        </w:tc>
        <w:tc>
          <w:tcPr>
            <w:tcW w:w="2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2E6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C45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536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水箱</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9C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6A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28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5D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6A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0B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B9637">
            <w:pPr>
              <w:jc w:val="center"/>
              <w:rPr>
                <w:rFonts w:hint="eastAsia" w:ascii="微软雅黑" w:hAnsi="微软雅黑" w:eastAsia="微软雅黑" w:cs="微软雅黑"/>
                <w:i/>
                <w:iCs/>
                <w:color w:val="000000"/>
                <w:sz w:val="16"/>
                <w:szCs w:val="16"/>
                <w:u w:val="none"/>
              </w:rPr>
            </w:pPr>
          </w:p>
        </w:tc>
      </w:tr>
      <w:tr w14:paraId="496F4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625EA">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F6F57">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24CAC">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35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减压阀井</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2E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EA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3A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541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E6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2D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0E974">
            <w:pPr>
              <w:jc w:val="center"/>
              <w:rPr>
                <w:rFonts w:hint="eastAsia" w:ascii="微软雅黑" w:hAnsi="微软雅黑" w:eastAsia="微软雅黑" w:cs="微软雅黑"/>
                <w:i/>
                <w:iCs/>
                <w:color w:val="000000"/>
                <w:sz w:val="16"/>
                <w:szCs w:val="16"/>
                <w:u w:val="none"/>
              </w:rPr>
            </w:pPr>
          </w:p>
        </w:tc>
      </w:tr>
      <w:tr w14:paraId="0F464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BC392">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7AD6E">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E024F">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09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闸阀井</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CF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CD1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11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26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B1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17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067BA">
            <w:pPr>
              <w:jc w:val="center"/>
              <w:rPr>
                <w:rFonts w:hint="eastAsia" w:ascii="微软雅黑" w:hAnsi="微软雅黑" w:eastAsia="微软雅黑" w:cs="微软雅黑"/>
                <w:i/>
                <w:iCs/>
                <w:color w:val="000000"/>
                <w:sz w:val="16"/>
                <w:szCs w:val="16"/>
                <w:u w:val="none"/>
              </w:rPr>
            </w:pPr>
          </w:p>
        </w:tc>
      </w:tr>
      <w:tr w14:paraId="4D2C5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94BC4">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CDB51">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213E0">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83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新建输水管道</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CD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B9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9366</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6D3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米</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90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9366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56F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70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D3C13">
            <w:pPr>
              <w:jc w:val="center"/>
              <w:rPr>
                <w:rFonts w:hint="eastAsia" w:ascii="微软雅黑" w:hAnsi="微软雅黑" w:eastAsia="微软雅黑" w:cs="微软雅黑"/>
                <w:i/>
                <w:iCs/>
                <w:color w:val="000000"/>
                <w:sz w:val="16"/>
                <w:szCs w:val="16"/>
                <w:u w:val="none"/>
              </w:rPr>
            </w:pPr>
          </w:p>
        </w:tc>
      </w:tr>
      <w:tr w14:paraId="1C0B0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86120">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165E9">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E7F9B">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DB7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提升取水井</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0E9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93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A5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23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40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96E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E664A">
            <w:pPr>
              <w:jc w:val="center"/>
              <w:rPr>
                <w:rFonts w:hint="eastAsia" w:ascii="微软雅黑" w:hAnsi="微软雅黑" w:eastAsia="微软雅黑" w:cs="微软雅黑"/>
                <w:i/>
                <w:iCs/>
                <w:color w:val="000000"/>
                <w:sz w:val="16"/>
                <w:szCs w:val="16"/>
                <w:u w:val="none"/>
              </w:rPr>
            </w:pPr>
          </w:p>
        </w:tc>
      </w:tr>
      <w:tr w14:paraId="5138B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5A008">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0A76C">
            <w:pPr>
              <w:jc w:val="center"/>
              <w:rPr>
                <w:rFonts w:hint="eastAsia" w:ascii="宋体" w:hAnsi="宋体" w:eastAsia="宋体" w:cs="宋体"/>
                <w:i w:val="0"/>
                <w:iCs w:val="0"/>
                <w:color w:val="000000"/>
                <w:sz w:val="18"/>
                <w:szCs w:val="18"/>
                <w:u w:val="none"/>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2A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BD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项目验收合格率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23F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2E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61C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EF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F7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B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F05F0">
            <w:pPr>
              <w:jc w:val="center"/>
              <w:rPr>
                <w:rFonts w:hint="eastAsia" w:ascii="微软雅黑" w:hAnsi="微软雅黑" w:eastAsia="微软雅黑" w:cs="微软雅黑"/>
                <w:i/>
                <w:iCs/>
                <w:color w:val="000000"/>
                <w:sz w:val="16"/>
                <w:szCs w:val="16"/>
                <w:u w:val="none"/>
              </w:rPr>
            </w:pPr>
          </w:p>
        </w:tc>
      </w:tr>
      <w:tr w14:paraId="1F076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416C1">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F8AB9">
            <w:pPr>
              <w:jc w:val="center"/>
              <w:rPr>
                <w:rFonts w:hint="eastAsia" w:ascii="宋体" w:hAnsi="宋体" w:eastAsia="宋体" w:cs="宋体"/>
                <w:i w:val="0"/>
                <w:iCs w:val="0"/>
                <w:color w:val="000000"/>
                <w:sz w:val="18"/>
                <w:szCs w:val="18"/>
                <w:u w:val="none"/>
              </w:rPr>
            </w:pPr>
          </w:p>
        </w:tc>
        <w:tc>
          <w:tcPr>
            <w:tcW w:w="1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E78D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3E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8月25日，资金支付进度达75%.</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ED2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2D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96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A75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A8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CD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74FE1">
            <w:pPr>
              <w:jc w:val="center"/>
              <w:rPr>
                <w:rFonts w:hint="eastAsia" w:ascii="微软雅黑" w:hAnsi="微软雅黑" w:eastAsia="微软雅黑" w:cs="微软雅黑"/>
                <w:i/>
                <w:iCs/>
                <w:color w:val="000000"/>
                <w:sz w:val="16"/>
                <w:szCs w:val="16"/>
                <w:u w:val="none"/>
              </w:rPr>
            </w:pPr>
          </w:p>
        </w:tc>
      </w:tr>
      <w:tr w14:paraId="0CCC1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9966A">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E73D8">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F193A">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5AE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项目及时完工率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66A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04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9D1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FD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07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89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86301">
            <w:pPr>
              <w:jc w:val="center"/>
              <w:rPr>
                <w:rFonts w:hint="eastAsia" w:ascii="微软雅黑" w:hAnsi="微软雅黑" w:eastAsia="微软雅黑" w:cs="微软雅黑"/>
                <w:i/>
                <w:iCs/>
                <w:color w:val="000000"/>
                <w:sz w:val="16"/>
                <w:szCs w:val="16"/>
                <w:u w:val="none"/>
              </w:rPr>
            </w:pPr>
          </w:p>
        </w:tc>
      </w:tr>
      <w:tr w14:paraId="13422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8F0E7">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2477F">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E4091">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F3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完成支付时间</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B9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DC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5A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日</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FE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5D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DC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DAA9A">
            <w:pPr>
              <w:jc w:val="center"/>
              <w:rPr>
                <w:rFonts w:hint="eastAsia" w:ascii="微软雅黑" w:hAnsi="微软雅黑" w:eastAsia="微软雅黑" w:cs="微软雅黑"/>
                <w:i/>
                <w:iCs/>
                <w:color w:val="000000"/>
                <w:sz w:val="16"/>
                <w:szCs w:val="16"/>
                <w:u w:val="none"/>
              </w:rPr>
            </w:pPr>
          </w:p>
        </w:tc>
      </w:tr>
      <w:tr w14:paraId="3D5D5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2C8E2">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26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142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82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文化程度提高，提高教育水平</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间接增加收入</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57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2B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10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0F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9F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BE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23422">
            <w:pPr>
              <w:jc w:val="center"/>
              <w:rPr>
                <w:rFonts w:hint="eastAsia" w:ascii="微软雅黑" w:hAnsi="微软雅黑" w:eastAsia="微软雅黑" w:cs="微软雅黑"/>
                <w:i/>
                <w:iCs/>
                <w:color w:val="000000"/>
                <w:sz w:val="16"/>
                <w:szCs w:val="16"/>
                <w:u w:val="none"/>
              </w:rPr>
            </w:pPr>
          </w:p>
        </w:tc>
      </w:tr>
      <w:tr w14:paraId="3DFA1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1C738">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27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7C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4D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受益对象满意度</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46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EA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91E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ACF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AD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6E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DC83F">
            <w:pPr>
              <w:jc w:val="center"/>
              <w:rPr>
                <w:rFonts w:hint="eastAsia" w:ascii="微软雅黑" w:hAnsi="微软雅黑" w:eastAsia="微软雅黑" w:cs="微软雅黑"/>
                <w:i/>
                <w:iCs/>
                <w:color w:val="000000"/>
                <w:sz w:val="16"/>
                <w:szCs w:val="16"/>
                <w:u w:val="none"/>
              </w:rPr>
            </w:pPr>
          </w:p>
        </w:tc>
      </w:tr>
      <w:tr w14:paraId="459E4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F16C0">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3B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78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82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项目总投资234.7万元。</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BC2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CB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234.7</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E0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D94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234.7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A12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23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C4264">
            <w:pPr>
              <w:jc w:val="center"/>
              <w:rPr>
                <w:rFonts w:hint="eastAsia" w:ascii="微软雅黑" w:hAnsi="微软雅黑" w:eastAsia="微软雅黑" w:cs="微软雅黑"/>
                <w:i/>
                <w:iCs/>
                <w:color w:val="000000"/>
                <w:sz w:val="16"/>
                <w:szCs w:val="16"/>
                <w:u w:val="none"/>
              </w:rPr>
            </w:pPr>
          </w:p>
        </w:tc>
      </w:tr>
      <w:tr w14:paraId="7850A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1F3C7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93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ED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F0509">
            <w:pPr>
              <w:rPr>
                <w:rFonts w:hint="eastAsia" w:ascii="宋体" w:hAnsi="宋体" w:eastAsia="宋体" w:cs="宋体"/>
                <w:i w:val="0"/>
                <w:iCs w:val="0"/>
                <w:color w:val="000000"/>
                <w:sz w:val="18"/>
                <w:szCs w:val="18"/>
                <w:u w:val="none"/>
              </w:rPr>
            </w:pPr>
          </w:p>
        </w:tc>
      </w:tr>
      <w:tr w14:paraId="41033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29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BFBB0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该项自评得分90分，严格按照单位预算进行整体支出，严格法律、纪律底线、严格各项财经纪律，严格执行资金管理相关规定及单位财务制度，切实做到资金安全高效运行。</w:t>
            </w:r>
          </w:p>
        </w:tc>
      </w:tr>
      <w:tr w14:paraId="24A00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18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6E5F5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F090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3A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07735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818C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59A5D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项目负责人：王超</w:t>
            </w:r>
          </w:p>
        </w:tc>
        <w:tc>
          <w:tcPr>
            <w:tcW w:w="67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82EB6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财务负责人：刘健</w:t>
            </w:r>
          </w:p>
        </w:tc>
      </w:tr>
      <w:tr w14:paraId="13A97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1" w:type="dxa"/>
            <w:tcBorders>
              <w:top w:val="nil"/>
              <w:left w:val="nil"/>
              <w:bottom w:val="nil"/>
              <w:right w:val="nil"/>
            </w:tcBorders>
            <w:shd w:val="clear" w:color="auto" w:fill="auto"/>
            <w:vAlign w:val="center"/>
          </w:tcPr>
          <w:p w14:paraId="51CB658F">
            <w:pPr>
              <w:rPr>
                <w:rFonts w:hint="eastAsia" w:ascii="宋体" w:hAnsi="宋体" w:eastAsia="宋体" w:cs="宋体"/>
                <w:i w:val="0"/>
                <w:iCs w:val="0"/>
                <w:color w:val="000000"/>
                <w:sz w:val="18"/>
                <w:szCs w:val="18"/>
                <w:u w:val="none"/>
              </w:rPr>
            </w:pPr>
          </w:p>
        </w:tc>
        <w:tc>
          <w:tcPr>
            <w:tcW w:w="2023" w:type="dxa"/>
            <w:tcBorders>
              <w:top w:val="nil"/>
              <w:left w:val="nil"/>
              <w:bottom w:val="nil"/>
              <w:right w:val="nil"/>
            </w:tcBorders>
            <w:shd w:val="clear" w:color="auto" w:fill="auto"/>
            <w:vAlign w:val="center"/>
          </w:tcPr>
          <w:p w14:paraId="491028F6">
            <w:pPr>
              <w:rPr>
                <w:rFonts w:hint="eastAsia" w:ascii="宋体" w:hAnsi="宋体" w:eastAsia="宋体" w:cs="宋体"/>
                <w:i w:val="0"/>
                <w:iCs w:val="0"/>
                <w:color w:val="000000"/>
                <w:sz w:val="18"/>
                <w:szCs w:val="18"/>
                <w:u w:val="none"/>
              </w:rPr>
            </w:pPr>
          </w:p>
        </w:tc>
        <w:tc>
          <w:tcPr>
            <w:tcW w:w="1766" w:type="dxa"/>
            <w:tcBorders>
              <w:top w:val="nil"/>
              <w:left w:val="nil"/>
              <w:bottom w:val="nil"/>
              <w:right w:val="nil"/>
            </w:tcBorders>
            <w:shd w:val="clear" w:color="auto" w:fill="auto"/>
            <w:vAlign w:val="center"/>
          </w:tcPr>
          <w:p w14:paraId="4EB8AF7D">
            <w:pPr>
              <w:rPr>
                <w:rFonts w:hint="eastAsia" w:ascii="宋体" w:hAnsi="宋体" w:eastAsia="宋体" w:cs="宋体"/>
                <w:i w:val="0"/>
                <w:iCs w:val="0"/>
                <w:color w:val="000000"/>
                <w:sz w:val="18"/>
                <w:szCs w:val="18"/>
                <w:u w:val="none"/>
              </w:rPr>
            </w:pPr>
          </w:p>
        </w:tc>
        <w:tc>
          <w:tcPr>
            <w:tcW w:w="2331" w:type="dxa"/>
            <w:tcBorders>
              <w:top w:val="nil"/>
              <w:left w:val="nil"/>
              <w:bottom w:val="nil"/>
              <w:right w:val="nil"/>
            </w:tcBorders>
            <w:shd w:val="clear" w:color="auto" w:fill="auto"/>
            <w:vAlign w:val="center"/>
          </w:tcPr>
          <w:p w14:paraId="0DBB5B84">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2DB7C4D6">
            <w:pPr>
              <w:rPr>
                <w:rFonts w:hint="eastAsia" w:ascii="宋体" w:hAnsi="宋体" w:eastAsia="宋体" w:cs="宋体"/>
                <w:i w:val="0"/>
                <w:iCs w:val="0"/>
                <w:color w:val="000000"/>
                <w:sz w:val="18"/>
                <w:szCs w:val="18"/>
                <w:u w:val="none"/>
              </w:rPr>
            </w:pPr>
          </w:p>
        </w:tc>
        <w:tc>
          <w:tcPr>
            <w:tcW w:w="1663" w:type="dxa"/>
            <w:tcBorders>
              <w:top w:val="nil"/>
              <w:left w:val="nil"/>
              <w:bottom w:val="nil"/>
              <w:right w:val="nil"/>
            </w:tcBorders>
            <w:shd w:val="clear" w:color="auto" w:fill="auto"/>
            <w:vAlign w:val="center"/>
          </w:tcPr>
          <w:p w14:paraId="1565B75B">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536531D9">
            <w:pPr>
              <w:rPr>
                <w:rFonts w:hint="eastAsia" w:ascii="宋体" w:hAnsi="宋体" w:eastAsia="宋体" w:cs="宋体"/>
                <w:i w:val="0"/>
                <w:iCs w:val="0"/>
                <w:color w:val="000000"/>
                <w:sz w:val="18"/>
                <w:szCs w:val="18"/>
                <w:u w:val="none"/>
              </w:rPr>
            </w:pPr>
          </w:p>
        </w:tc>
        <w:tc>
          <w:tcPr>
            <w:tcW w:w="1088" w:type="dxa"/>
            <w:tcBorders>
              <w:top w:val="nil"/>
              <w:left w:val="nil"/>
              <w:bottom w:val="nil"/>
              <w:right w:val="nil"/>
            </w:tcBorders>
            <w:shd w:val="clear" w:color="auto" w:fill="auto"/>
            <w:vAlign w:val="center"/>
          </w:tcPr>
          <w:p w14:paraId="007EF474">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37713BF4">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1ABA5F39">
            <w:pPr>
              <w:rPr>
                <w:rFonts w:hint="eastAsia" w:ascii="宋体" w:hAnsi="宋体" w:eastAsia="宋体" w:cs="宋体"/>
                <w:i w:val="0"/>
                <w:iCs w:val="0"/>
                <w:color w:val="000000"/>
                <w:sz w:val="18"/>
                <w:szCs w:val="18"/>
                <w:u w:val="none"/>
              </w:rPr>
            </w:pPr>
          </w:p>
        </w:tc>
        <w:tc>
          <w:tcPr>
            <w:tcW w:w="2519" w:type="dxa"/>
            <w:tcBorders>
              <w:top w:val="nil"/>
              <w:left w:val="nil"/>
              <w:bottom w:val="nil"/>
              <w:right w:val="nil"/>
            </w:tcBorders>
            <w:shd w:val="clear" w:color="auto" w:fill="auto"/>
            <w:vAlign w:val="center"/>
          </w:tcPr>
          <w:p w14:paraId="67553ACD">
            <w:pPr>
              <w:rPr>
                <w:rFonts w:hint="eastAsia" w:ascii="宋体" w:hAnsi="宋体" w:eastAsia="宋体" w:cs="宋体"/>
                <w:i w:val="0"/>
                <w:iCs w:val="0"/>
                <w:color w:val="000000"/>
                <w:sz w:val="18"/>
                <w:szCs w:val="18"/>
                <w:u w:val="none"/>
              </w:rPr>
            </w:pPr>
          </w:p>
        </w:tc>
      </w:tr>
      <w:tr w14:paraId="3902E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804DD8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20E59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54D7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7C35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51322824T000011830352-扎窝镇罗尔坝村二面河果蔬园区产业路建设项目</w:t>
            </w:r>
          </w:p>
        </w:tc>
      </w:tr>
      <w:tr w14:paraId="7E376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53BC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D7CE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黑水县扎窝镇</w:t>
            </w:r>
          </w:p>
        </w:tc>
        <w:tc>
          <w:tcPr>
            <w:tcW w:w="1088" w:type="dxa"/>
            <w:tcBorders>
              <w:top w:val="nil"/>
              <w:left w:val="nil"/>
              <w:bottom w:val="nil"/>
              <w:right w:val="nil"/>
            </w:tcBorders>
            <w:shd w:val="clear" w:color="auto" w:fill="auto"/>
            <w:vAlign w:val="center"/>
          </w:tcPr>
          <w:p w14:paraId="4228DF3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244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黑水县扎窝镇人民政府</w:t>
            </w:r>
          </w:p>
        </w:tc>
      </w:tr>
      <w:tr w14:paraId="1836D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9012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39CD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07F0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5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61B48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5315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8D4C3">
            <w:pP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B9C53">
            <w:pPr>
              <w:rPr>
                <w:rFonts w:hint="eastAsia" w:ascii="宋体" w:hAnsi="宋体" w:eastAsia="宋体" w:cs="宋体"/>
                <w:i w:val="0"/>
                <w:iCs w:val="0"/>
                <w:color w:val="000000"/>
                <w:sz w:val="18"/>
                <w:szCs w:val="18"/>
                <w:u w:val="none"/>
              </w:rPr>
            </w:pP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49FD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为进一步巩固提升黑水县养殖成果和发挥产业扶贫最大效益，紧紧围绕州委“6+N”现代农业产业新体系建设部署，力争早日实现战略目标。围绕村集体经济建设不断补齐各项</w:t>
            </w:r>
            <w:r>
              <w:rPr>
                <w:rFonts w:hint="eastAsia" w:ascii="宋体" w:hAnsi="宋体" w:cs="宋体"/>
                <w:i w:val="0"/>
                <w:iCs w:val="0"/>
                <w:color w:val="000000"/>
                <w:kern w:val="0"/>
                <w:sz w:val="18"/>
                <w:szCs w:val="18"/>
                <w:u w:val="none"/>
                <w:lang w:val="en-US" w:eastAsia="zh-CN" w:bidi="ar"/>
              </w:rPr>
              <w:t>短板</w:t>
            </w:r>
            <w:r>
              <w:rPr>
                <w:rFonts w:ascii="宋体" w:hAnsi="宋体" w:eastAsia="宋体" w:cs="宋体"/>
                <w:i w:val="0"/>
                <w:iCs w:val="0"/>
                <w:color w:val="000000"/>
                <w:kern w:val="0"/>
                <w:sz w:val="18"/>
                <w:szCs w:val="18"/>
                <w:u w:val="none"/>
                <w:lang w:val="en-US" w:eastAsia="zh-CN" w:bidi="ar"/>
              </w:rPr>
              <w:t>，实现村基础设施建设完善，公共服务能力提升、加大品牌等全产业链优化等，实现村全域、全产业链、全价值链高质量发展。</w:t>
            </w:r>
          </w:p>
        </w:tc>
        <w:tc>
          <w:tcPr>
            <w:tcW w:w="45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6BBBD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严格执行相关政策，保障资金及时发放、足额发放，预算编制科学合理，无结余资金。</w:t>
            </w:r>
          </w:p>
        </w:tc>
      </w:tr>
      <w:tr w14:paraId="50A98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BA1A6">
            <w:pP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8A9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89F1D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按照实际足额发放。</w:t>
            </w:r>
          </w:p>
        </w:tc>
      </w:tr>
      <w:tr w14:paraId="1D4DB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920D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D1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F9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BE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621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79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FC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D2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56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A136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6CC70">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749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BC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41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131.84</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5BD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131.84</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3E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E8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4A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DDD6E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以财政局实际下达资金为准。</w:t>
            </w:r>
          </w:p>
        </w:tc>
      </w:tr>
      <w:tr w14:paraId="0EC20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A97AA">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4B5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FA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5A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131.84</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35D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131.84</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9F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3A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D2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2A961">
            <w:pPr>
              <w:rPr>
                <w:rFonts w:hint="eastAsia" w:ascii="黑体" w:hAnsi="黑体" w:eastAsia="黑体" w:cs="黑体"/>
                <w:i/>
                <w:iCs/>
                <w:color w:val="000000"/>
                <w:sz w:val="18"/>
                <w:szCs w:val="18"/>
                <w:u w:val="none"/>
              </w:rPr>
            </w:pPr>
          </w:p>
        </w:tc>
      </w:tr>
      <w:tr w14:paraId="56BAD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ECD78">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CE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AB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23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7F3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AA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53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B1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321E2">
            <w:pPr>
              <w:rPr>
                <w:rFonts w:hint="eastAsia" w:ascii="黑体" w:hAnsi="黑体" w:eastAsia="黑体" w:cs="黑体"/>
                <w:i/>
                <w:iCs/>
                <w:color w:val="000000"/>
                <w:sz w:val="18"/>
                <w:szCs w:val="18"/>
                <w:u w:val="none"/>
              </w:rPr>
            </w:pPr>
          </w:p>
        </w:tc>
      </w:tr>
      <w:tr w14:paraId="58FC4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D5A7F">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79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54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ED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C58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868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CDC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C4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41B61">
            <w:pPr>
              <w:rPr>
                <w:rFonts w:hint="eastAsia" w:ascii="黑体" w:hAnsi="黑体" w:eastAsia="黑体" w:cs="黑体"/>
                <w:i/>
                <w:iCs/>
                <w:color w:val="000000"/>
                <w:sz w:val="18"/>
                <w:szCs w:val="18"/>
                <w:u w:val="none"/>
              </w:rPr>
            </w:pPr>
          </w:p>
        </w:tc>
      </w:tr>
      <w:tr w14:paraId="54766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4B3C8">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E16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EB341">
            <w:pPr>
              <w:jc w:val="center"/>
              <w:rPr>
                <w:rFonts w:hint="eastAsia" w:ascii="微软雅黑" w:hAnsi="微软雅黑" w:eastAsia="微软雅黑" w:cs="微软雅黑"/>
                <w:i/>
                <w:iCs/>
                <w:color w:val="000000"/>
                <w:sz w:val="16"/>
                <w:szCs w:val="16"/>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EC63C">
            <w:pPr>
              <w:jc w:val="center"/>
              <w:rPr>
                <w:rFonts w:hint="eastAsia" w:ascii="微软雅黑" w:hAnsi="微软雅黑" w:eastAsia="微软雅黑" w:cs="微软雅黑"/>
                <w:i/>
                <w:iCs/>
                <w:color w:val="000000"/>
                <w:sz w:val="16"/>
                <w:szCs w:val="16"/>
                <w:u w:val="none"/>
              </w:rPr>
            </w:pP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592171">
            <w:pPr>
              <w:jc w:val="center"/>
              <w:rPr>
                <w:rFonts w:hint="eastAsia" w:ascii="微软雅黑" w:hAnsi="微软雅黑" w:eastAsia="微软雅黑" w:cs="微软雅黑"/>
                <w:i/>
                <w:iCs/>
                <w:color w:val="000000"/>
                <w:sz w:val="16"/>
                <w:szCs w:val="16"/>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3D649">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BD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B6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24598">
            <w:pPr>
              <w:rPr>
                <w:rFonts w:hint="eastAsia" w:ascii="黑体" w:hAnsi="黑体" w:eastAsia="黑体" w:cs="黑体"/>
                <w:i/>
                <w:iCs/>
                <w:color w:val="000000"/>
                <w:sz w:val="18"/>
                <w:szCs w:val="18"/>
                <w:u w:val="none"/>
              </w:rPr>
            </w:pPr>
          </w:p>
        </w:tc>
      </w:tr>
      <w:tr w14:paraId="1AF63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744E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5D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98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0E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FE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3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9D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0B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3D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FF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35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B550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DC5CC">
            <w:pPr>
              <w:jc w:val="center"/>
              <w:rPr>
                <w:rFonts w:hint="eastAsia" w:ascii="宋体" w:hAnsi="宋体" w:eastAsia="宋体" w:cs="宋体"/>
                <w:i w:val="0"/>
                <w:iCs w:val="0"/>
                <w:color w:val="000000"/>
                <w:sz w:val="18"/>
                <w:szCs w:val="18"/>
                <w:u w:val="none"/>
              </w:rPr>
            </w:pPr>
          </w:p>
        </w:tc>
        <w:tc>
          <w:tcPr>
            <w:tcW w:w="2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971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435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A3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路基排水采用圆管涵</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A0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1E2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0.75</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E1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米</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51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64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93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15AD4">
            <w:pPr>
              <w:jc w:val="center"/>
              <w:rPr>
                <w:rFonts w:hint="eastAsia" w:ascii="微软雅黑" w:hAnsi="微软雅黑" w:eastAsia="微软雅黑" w:cs="微软雅黑"/>
                <w:i/>
                <w:iCs/>
                <w:color w:val="000000"/>
                <w:sz w:val="16"/>
                <w:szCs w:val="16"/>
                <w:u w:val="none"/>
              </w:rPr>
            </w:pPr>
          </w:p>
        </w:tc>
      </w:tr>
      <w:tr w14:paraId="6B946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A833E">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70374">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C1D37">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84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路基宽度</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788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77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8A4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米</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7A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95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93E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EF854">
            <w:pPr>
              <w:jc w:val="center"/>
              <w:rPr>
                <w:rFonts w:hint="eastAsia" w:ascii="微软雅黑" w:hAnsi="微软雅黑" w:eastAsia="微软雅黑" w:cs="微软雅黑"/>
                <w:i/>
                <w:iCs/>
                <w:color w:val="000000"/>
                <w:sz w:val="16"/>
                <w:szCs w:val="16"/>
                <w:u w:val="none"/>
              </w:rPr>
            </w:pPr>
          </w:p>
        </w:tc>
      </w:tr>
      <w:tr w14:paraId="6CFCA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4FDEF">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94FEA">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4F1C2">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390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改建产业路总长</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EB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B4F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4.535</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EA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km</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E7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4.535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5E6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4C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E3C53">
            <w:pPr>
              <w:jc w:val="center"/>
              <w:rPr>
                <w:rFonts w:hint="eastAsia" w:ascii="微软雅黑" w:hAnsi="微软雅黑" w:eastAsia="微软雅黑" w:cs="微软雅黑"/>
                <w:i/>
                <w:iCs/>
                <w:color w:val="000000"/>
                <w:sz w:val="16"/>
                <w:szCs w:val="16"/>
                <w:u w:val="none"/>
              </w:rPr>
            </w:pPr>
          </w:p>
        </w:tc>
      </w:tr>
      <w:tr w14:paraId="44A79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E30B6">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9F713">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B4F5B">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D7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路面结构采用泥结碎石里面</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93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49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DD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米</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4C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51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FC5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A1F3">
            <w:pPr>
              <w:jc w:val="center"/>
              <w:rPr>
                <w:rFonts w:hint="eastAsia" w:ascii="微软雅黑" w:hAnsi="微软雅黑" w:eastAsia="微软雅黑" w:cs="微软雅黑"/>
                <w:i/>
                <w:iCs/>
                <w:color w:val="000000"/>
                <w:sz w:val="16"/>
                <w:szCs w:val="16"/>
                <w:u w:val="none"/>
              </w:rPr>
            </w:pPr>
          </w:p>
        </w:tc>
      </w:tr>
      <w:tr w14:paraId="5A9F3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E9E06">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6646C">
            <w:pPr>
              <w:jc w:val="center"/>
              <w:rPr>
                <w:rFonts w:hint="eastAsia" w:ascii="宋体" w:hAnsi="宋体" w:eastAsia="宋体" w:cs="宋体"/>
                <w:i w:val="0"/>
                <w:iCs w:val="0"/>
                <w:color w:val="000000"/>
                <w:sz w:val="18"/>
                <w:szCs w:val="18"/>
                <w:u w:val="none"/>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F9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64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项目验收合格率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B0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03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BF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21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E7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C70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1F93B">
            <w:pPr>
              <w:jc w:val="center"/>
              <w:rPr>
                <w:rFonts w:hint="eastAsia" w:ascii="微软雅黑" w:hAnsi="微软雅黑" w:eastAsia="微软雅黑" w:cs="微软雅黑"/>
                <w:i/>
                <w:iCs/>
                <w:color w:val="000000"/>
                <w:sz w:val="16"/>
                <w:szCs w:val="16"/>
                <w:u w:val="none"/>
              </w:rPr>
            </w:pPr>
          </w:p>
        </w:tc>
      </w:tr>
      <w:tr w14:paraId="79010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B3326">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A1B39">
            <w:pPr>
              <w:jc w:val="center"/>
              <w:rPr>
                <w:rFonts w:hint="eastAsia" w:ascii="宋体" w:hAnsi="宋体" w:eastAsia="宋体" w:cs="宋体"/>
                <w:i w:val="0"/>
                <w:iCs w:val="0"/>
                <w:color w:val="000000"/>
                <w:sz w:val="18"/>
                <w:szCs w:val="18"/>
                <w:u w:val="none"/>
              </w:rPr>
            </w:pPr>
          </w:p>
        </w:tc>
        <w:tc>
          <w:tcPr>
            <w:tcW w:w="1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3B7D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986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8月25日</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资金支付进度达75%</w:t>
            </w:r>
            <w:r>
              <w:rPr>
                <w:rFonts w:hint="eastAsia" w:ascii="宋体" w:hAnsi="宋体" w:cs="宋体"/>
                <w:i w:val="0"/>
                <w:iCs w:val="0"/>
                <w:color w:val="000000"/>
                <w:kern w:val="0"/>
                <w:sz w:val="18"/>
                <w:szCs w:val="18"/>
                <w:u w:val="none"/>
                <w:lang w:val="en-US" w:eastAsia="zh-CN" w:bidi="ar"/>
              </w:rPr>
              <w:t>。</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E6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4F7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FEF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FF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1BB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2E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50250">
            <w:pPr>
              <w:jc w:val="center"/>
              <w:rPr>
                <w:rFonts w:hint="eastAsia" w:ascii="微软雅黑" w:hAnsi="微软雅黑" w:eastAsia="微软雅黑" w:cs="微软雅黑"/>
                <w:i/>
                <w:iCs/>
                <w:color w:val="000000"/>
                <w:sz w:val="16"/>
                <w:szCs w:val="16"/>
                <w:u w:val="none"/>
              </w:rPr>
            </w:pPr>
          </w:p>
        </w:tc>
      </w:tr>
      <w:tr w14:paraId="1208F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543BC">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2ABE4">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CFACA">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775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完成支付时间</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42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3CC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E6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日</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FC3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40D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289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0F712">
            <w:pPr>
              <w:jc w:val="center"/>
              <w:rPr>
                <w:rFonts w:hint="eastAsia" w:ascii="微软雅黑" w:hAnsi="微软雅黑" w:eastAsia="微软雅黑" w:cs="微软雅黑"/>
                <w:i/>
                <w:iCs/>
                <w:color w:val="000000"/>
                <w:sz w:val="16"/>
                <w:szCs w:val="16"/>
                <w:u w:val="none"/>
              </w:rPr>
            </w:pPr>
          </w:p>
        </w:tc>
      </w:tr>
      <w:tr w14:paraId="385BF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47125">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EB376">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824C4">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C8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项目及时完工率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04D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01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CD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9B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66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C9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0CC5D">
            <w:pPr>
              <w:jc w:val="center"/>
              <w:rPr>
                <w:rFonts w:hint="eastAsia" w:ascii="微软雅黑" w:hAnsi="微软雅黑" w:eastAsia="微软雅黑" w:cs="微软雅黑"/>
                <w:i/>
                <w:iCs/>
                <w:color w:val="000000"/>
                <w:sz w:val="16"/>
                <w:szCs w:val="16"/>
                <w:u w:val="none"/>
              </w:rPr>
            </w:pPr>
          </w:p>
        </w:tc>
      </w:tr>
      <w:tr w14:paraId="436CA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45352">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52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4B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C0A59">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生产基础设施提高</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直接增加收入</w:t>
            </w:r>
            <w:r>
              <w:rPr>
                <w:rFonts w:hint="eastAsia" w:ascii="宋体" w:hAnsi="宋体" w:cs="宋体"/>
                <w:i w:val="0"/>
                <w:iCs w:val="0"/>
                <w:color w:val="000000"/>
                <w:kern w:val="0"/>
                <w:sz w:val="18"/>
                <w:szCs w:val="18"/>
                <w:u w:val="none"/>
                <w:lang w:val="en-US" w:eastAsia="zh-CN" w:bidi="ar"/>
              </w:rPr>
              <w:t>。</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6D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71E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9D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03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D95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E7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B5DE6">
            <w:pPr>
              <w:jc w:val="center"/>
              <w:rPr>
                <w:rFonts w:hint="eastAsia" w:ascii="微软雅黑" w:hAnsi="微软雅黑" w:eastAsia="微软雅黑" w:cs="微软雅黑"/>
                <w:i/>
                <w:iCs/>
                <w:color w:val="000000"/>
                <w:sz w:val="16"/>
                <w:szCs w:val="16"/>
                <w:u w:val="none"/>
              </w:rPr>
            </w:pPr>
          </w:p>
        </w:tc>
      </w:tr>
      <w:tr w14:paraId="6F87C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DD611">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BA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8B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925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受益对象满意度</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35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67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42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FEC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A1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76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1E7B0">
            <w:pPr>
              <w:jc w:val="center"/>
              <w:rPr>
                <w:rFonts w:hint="eastAsia" w:ascii="微软雅黑" w:hAnsi="微软雅黑" w:eastAsia="微软雅黑" w:cs="微软雅黑"/>
                <w:i/>
                <w:iCs/>
                <w:color w:val="000000"/>
                <w:sz w:val="16"/>
                <w:szCs w:val="16"/>
                <w:u w:val="none"/>
              </w:rPr>
            </w:pPr>
          </w:p>
        </w:tc>
      </w:tr>
      <w:tr w14:paraId="13560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5891C">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4A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9C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AB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项目估算总投资129.7万元</w:t>
            </w:r>
            <w:r>
              <w:rPr>
                <w:rFonts w:hint="eastAsia" w:ascii="宋体" w:hAnsi="宋体" w:cs="宋体"/>
                <w:i w:val="0"/>
                <w:iCs w:val="0"/>
                <w:color w:val="000000"/>
                <w:kern w:val="0"/>
                <w:sz w:val="18"/>
                <w:szCs w:val="18"/>
                <w:u w:val="none"/>
                <w:lang w:val="en-US" w:eastAsia="zh-CN" w:bidi="ar"/>
              </w:rPr>
              <w:t>。</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4D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F7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129.7</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72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4D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129.7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142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5B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34DF0">
            <w:pPr>
              <w:jc w:val="center"/>
              <w:rPr>
                <w:rFonts w:hint="eastAsia" w:ascii="微软雅黑" w:hAnsi="微软雅黑" w:eastAsia="微软雅黑" w:cs="微软雅黑"/>
                <w:i/>
                <w:iCs/>
                <w:color w:val="000000"/>
                <w:sz w:val="16"/>
                <w:szCs w:val="16"/>
                <w:u w:val="none"/>
              </w:rPr>
            </w:pPr>
          </w:p>
        </w:tc>
      </w:tr>
      <w:tr w14:paraId="4A2C6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21F7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D5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6D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8742E">
            <w:pPr>
              <w:rPr>
                <w:rFonts w:hint="eastAsia" w:ascii="宋体" w:hAnsi="宋体" w:eastAsia="宋体" w:cs="宋体"/>
                <w:i w:val="0"/>
                <w:iCs w:val="0"/>
                <w:color w:val="000000"/>
                <w:sz w:val="18"/>
                <w:szCs w:val="18"/>
                <w:u w:val="none"/>
              </w:rPr>
            </w:pPr>
          </w:p>
        </w:tc>
      </w:tr>
      <w:tr w14:paraId="7F2CF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386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885469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该项自评得分90分，严格按照单位预算进行整体支出，严格法律、纪律底线、严格各项财经纪律，严格执行资金管理相关规定及单位财务制度，切实做到资金安全高效运行。</w:t>
            </w:r>
          </w:p>
        </w:tc>
      </w:tr>
      <w:tr w14:paraId="406F1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B76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448E1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0AFF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C9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2FFF4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7A1B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BC766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项目负责人：王超</w:t>
            </w:r>
          </w:p>
        </w:tc>
        <w:tc>
          <w:tcPr>
            <w:tcW w:w="67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80BBB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财务负责人：刘健</w:t>
            </w:r>
          </w:p>
        </w:tc>
      </w:tr>
      <w:tr w14:paraId="4A51A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1" w:type="dxa"/>
            <w:tcBorders>
              <w:top w:val="nil"/>
              <w:left w:val="nil"/>
              <w:bottom w:val="nil"/>
              <w:right w:val="nil"/>
            </w:tcBorders>
            <w:shd w:val="clear" w:color="auto" w:fill="auto"/>
            <w:vAlign w:val="center"/>
          </w:tcPr>
          <w:p w14:paraId="466F4DE0">
            <w:pPr>
              <w:rPr>
                <w:rFonts w:hint="eastAsia" w:ascii="宋体" w:hAnsi="宋体" w:eastAsia="宋体" w:cs="宋体"/>
                <w:i w:val="0"/>
                <w:iCs w:val="0"/>
                <w:color w:val="000000"/>
                <w:sz w:val="18"/>
                <w:szCs w:val="18"/>
                <w:u w:val="none"/>
              </w:rPr>
            </w:pPr>
          </w:p>
        </w:tc>
        <w:tc>
          <w:tcPr>
            <w:tcW w:w="2023" w:type="dxa"/>
            <w:tcBorders>
              <w:top w:val="nil"/>
              <w:left w:val="nil"/>
              <w:bottom w:val="nil"/>
              <w:right w:val="nil"/>
            </w:tcBorders>
            <w:shd w:val="clear" w:color="auto" w:fill="auto"/>
            <w:vAlign w:val="center"/>
          </w:tcPr>
          <w:p w14:paraId="71D3D45A">
            <w:pPr>
              <w:rPr>
                <w:rFonts w:hint="eastAsia" w:ascii="宋体" w:hAnsi="宋体" w:eastAsia="宋体" w:cs="宋体"/>
                <w:i w:val="0"/>
                <w:iCs w:val="0"/>
                <w:color w:val="000000"/>
                <w:sz w:val="18"/>
                <w:szCs w:val="18"/>
                <w:u w:val="none"/>
              </w:rPr>
            </w:pPr>
          </w:p>
        </w:tc>
        <w:tc>
          <w:tcPr>
            <w:tcW w:w="1766" w:type="dxa"/>
            <w:tcBorders>
              <w:top w:val="nil"/>
              <w:left w:val="nil"/>
              <w:bottom w:val="nil"/>
              <w:right w:val="nil"/>
            </w:tcBorders>
            <w:shd w:val="clear" w:color="auto" w:fill="auto"/>
            <w:vAlign w:val="center"/>
          </w:tcPr>
          <w:p w14:paraId="264C67C0">
            <w:pPr>
              <w:rPr>
                <w:rFonts w:hint="eastAsia" w:ascii="宋体" w:hAnsi="宋体" w:eastAsia="宋体" w:cs="宋体"/>
                <w:i w:val="0"/>
                <w:iCs w:val="0"/>
                <w:color w:val="000000"/>
                <w:sz w:val="18"/>
                <w:szCs w:val="18"/>
                <w:u w:val="none"/>
              </w:rPr>
            </w:pPr>
          </w:p>
        </w:tc>
        <w:tc>
          <w:tcPr>
            <w:tcW w:w="2331" w:type="dxa"/>
            <w:tcBorders>
              <w:top w:val="nil"/>
              <w:left w:val="nil"/>
              <w:bottom w:val="nil"/>
              <w:right w:val="nil"/>
            </w:tcBorders>
            <w:shd w:val="clear" w:color="auto" w:fill="auto"/>
            <w:vAlign w:val="center"/>
          </w:tcPr>
          <w:p w14:paraId="3A3C8618">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2CD24E0D">
            <w:pPr>
              <w:rPr>
                <w:rFonts w:hint="eastAsia" w:ascii="宋体" w:hAnsi="宋体" w:eastAsia="宋体" w:cs="宋体"/>
                <w:i w:val="0"/>
                <w:iCs w:val="0"/>
                <w:color w:val="000000"/>
                <w:sz w:val="18"/>
                <w:szCs w:val="18"/>
                <w:u w:val="none"/>
              </w:rPr>
            </w:pPr>
          </w:p>
        </w:tc>
        <w:tc>
          <w:tcPr>
            <w:tcW w:w="1663" w:type="dxa"/>
            <w:tcBorders>
              <w:top w:val="nil"/>
              <w:left w:val="nil"/>
              <w:bottom w:val="nil"/>
              <w:right w:val="nil"/>
            </w:tcBorders>
            <w:shd w:val="clear" w:color="auto" w:fill="auto"/>
            <w:vAlign w:val="center"/>
          </w:tcPr>
          <w:p w14:paraId="2DB5B7B8">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01FCF9D2">
            <w:pPr>
              <w:rPr>
                <w:rFonts w:hint="eastAsia" w:ascii="宋体" w:hAnsi="宋体" w:eastAsia="宋体" w:cs="宋体"/>
                <w:i w:val="0"/>
                <w:iCs w:val="0"/>
                <w:color w:val="000000"/>
                <w:sz w:val="18"/>
                <w:szCs w:val="18"/>
                <w:u w:val="none"/>
              </w:rPr>
            </w:pPr>
          </w:p>
        </w:tc>
        <w:tc>
          <w:tcPr>
            <w:tcW w:w="1088" w:type="dxa"/>
            <w:tcBorders>
              <w:top w:val="nil"/>
              <w:left w:val="nil"/>
              <w:bottom w:val="nil"/>
              <w:right w:val="nil"/>
            </w:tcBorders>
            <w:shd w:val="clear" w:color="auto" w:fill="auto"/>
            <w:vAlign w:val="center"/>
          </w:tcPr>
          <w:p w14:paraId="1B87BBAD">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61B1513B">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081831A5">
            <w:pPr>
              <w:rPr>
                <w:rFonts w:hint="eastAsia" w:ascii="宋体" w:hAnsi="宋体" w:eastAsia="宋体" w:cs="宋体"/>
                <w:i w:val="0"/>
                <w:iCs w:val="0"/>
                <w:color w:val="000000"/>
                <w:sz w:val="18"/>
                <w:szCs w:val="18"/>
                <w:u w:val="none"/>
              </w:rPr>
            </w:pPr>
          </w:p>
        </w:tc>
        <w:tc>
          <w:tcPr>
            <w:tcW w:w="2519" w:type="dxa"/>
            <w:tcBorders>
              <w:top w:val="nil"/>
              <w:left w:val="nil"/>
              <w:bottom w:val="nil"/>
              <w:right w:val="nil"/>
            </w:tcBorders>
            <w:shd w:val="clear" w:color="auto" w:fill="auto"/>
            <w:vAlign w:val="center"/>
          </w:tcPr>
          <w:p w14:paraId="22028D5D">
            <w:pPr>
              <w:rPr>
                <w:rFonts w:hint="eastAsia" w:ascii="宋体" w:hAnsi="宋体" w:eastAsia="宋体" w:cs="宋体"/>
                <w:i w:val="0"/>
                <w:iCs w:val="0"/>
                <w:color w:val="000000"/>
                <w:sz w:val="18"/>
                <w:szCs w:val="18"/>
                <w:u w:val="none"/>
              </w:rPr>
            </w:pPr>
          </w:p>
        </w:tc>
      </w:tr>
      <w:tr w14:paraId="318AE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857A30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0059A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F28A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09DE4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51322824T000011831927-扎窝镇俄窝村产业道路提升工程</w:t>
            </w:r>
          </w:p>
        </w:tc>
      </w:tr>
      <w:tr w14:paraId="66D65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2684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4FCA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黑水县扎窝镇</w:t>
            </w:r>
          </w:p>
        </w:tc>
        <w:tc>
          <w:tcPr>
            <w:tcW w:w="1088" w:type="dxa"/>
            <w:tcBorders>
              <w:top w:val="nil"/>
              <w:left w:val="nil"/>
              <w:bottom w:val="nil"/>
              <w:right w:val="nil"/>
            </w:tcBorders>
            <w:shd w:val="clear" w:color="auto" w:fill="auto"/>
            <w:vAlign w:val="center"/>
          </w:tcPr>
          <w:p w14:paraId="6A2FD87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E880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黑水县扎窝镇人民政府</w:t>
            </w:r>
          </w:p>
        </w:tc>
      </w:tr>
      <w:tr w14:paraId="025AD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9EE9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4370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355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5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B0F1E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BC58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3D5FF">
            <w:pP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E6E2B">
            <w:pPr>
              <w:rPr>
                <w:rFonts w:hint="eastAsia" w:ascii="宋体" w:hAnsi="宋体" w:eastAsia="宋体" w:cs="宋体"/>
                <w:i w:val="0"/>
                <w:iCs w:val="0"/>
                <w:color w:val="000000"/>
                <w:sz w:val="18"/>
                <w:szCs w:val="18"/>
                <w:u w:val="none"/>
              </w:rPr>
            </w:pP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37B0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扎窝镇俄窝村产业道路提升工程的建设是黑水县全面推进乡村振兴的一项重要内容，是助力脱贫后持续发展的要求，推动农业现代化与乡村振兴互促共进，加快培育农业农村发展新动能，提高农业综合效益和竞争力，能有效助推乡村振兴进程，具有显著的经济、生态和社会效益。</w:t>
            </w:r>
          </w:p>
        </w:tc>
        <w:tc>
          <w:tcPr>
            <w:tcW w:w="45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D91D2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严格执行相关政策，保障资金及时发放、足额发放，预算编制科学合理，无结余资金。</w:t>
            </w:r>
          </w:p>
        </w:tc>
      </w:tr>
      <w:tr w14:paraId="5CA9C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41CCC">
            <w:pP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0CA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464FA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按照实际支付数额来报销。</w:t>
            </w:r>
          </w:p>
        </w:tc>
      </w:tr>
      <w:tr w14:paraId="21528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819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D9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29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22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03F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B4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1D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86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158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E770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DE7B5">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E1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49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95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96.38</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536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96.38</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22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22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41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AC017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以财政局实际下达资金为准。</w:t>
            </w:r>
          </w:p>
        </w:tc>
      </w:tr>
      <w:tr w14:paraId="28A62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764F0">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DC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1D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DC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96.38</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110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96.38</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2C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0B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A9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F84C8">
            <w:pPr>
              <w:rPr>
                <w:rFonts w:hint="eastAsia" w:ascii="黑体" w:hAnsi="黑体" w:eastAsia="黑体" w:cs="黑体"/>
                <w:i/>
                <w:iCs/>
                <w:color w:val="000000"/>
                <w:sz w:val="18"/>
                <w:szCs w:val="18"/>
                <w:u w:val="none"/>
              </w:rPr>
            </w:pPr>
          </w:p>
        </w:tc>
      </w:tr>
      <w:tr w14:paraId="35AAC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233BA">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D7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BA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49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083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16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93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0F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41335">
            <w:pPr>
              <w:rPr>
                <w:rFonts w:hint="eastAsia" w:ascii="黑体" w:hAnsi="黑体" w:eastAsia="黑体" w:cs="黑体"/>
                <w:i/>
                <w:iCs/>
                <w:color w:val="000000"/>
                <w:sz w:val="18"/>
                <w:szCs w:val="18"/>
                <w:u w:val="none"/>
              </w:rPr>
            </w:pPr>
          </w:p>
        </w:tc>
      </w:tr>
      <w:tr w14:paraId="326E4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FBC2F">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81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FD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FD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BC7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E4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1E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87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D41E7">
            <w:pPr>
              <w:rPr>
                <w:rFonts w:hint="eastAsia" w:ascii="黑体" w:hAnsi="黑体" w:eastAsia="黑体" w:cs="黑体"/>
                <w:i/>
                <w:iCs/>
                <w:color w:val="000000"/>
                <w:sz w:val="18"/>
                <w:szCs w:val="18"/>
                <w:u w:val="none"/>
              </w:rPr>
            </w:pPr>
          </w:p>
        </w:tc>
      </w:tr>
      <w:tr w14:paraId="48F3A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5A1C3">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06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9A1EC">
            <w:pPr>
              <w:jc w:val="center"/>
              <w:rPr>
                <w:rFonts w:hint="eastAsia" w:ascii="微软雅黑" w:hAnsi="微软雅黑" w:eastAsia="微软雅黑" w:cs="微软雅黑"/>
                <w:i/>
                <w:iCs/>
                <w:color w:val="000000"/>
                <w:sz w:val="16"/>
                <w:szCs w:val="16"/>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58379">
            <w:pPr>
              <w:jc w:val="center"/>
              <w:rPr>
                <w:rFonts w:hint="eastAsia" w:ascii="微软雅黑" w:hAnsi="微软雅黑" w:eastAsia="微软雅黑" w:cs="微软雅黑"/>
                <w:i/>
                <w:iCs/>
                <w:color w:val="000000"/>
                <w:sz w:val="16"/>
                <w:szCs w:val="16"/>
                <w:u w:val="none"/>
              </w:rPr>
            </w:pP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10EB7C">
            <w:pPr>
              <w:jc w:val="center"/>
              <w:rPr>
                <w:rFonts w:hint="eastAsia" w:ascii="微软雅黑" w:hAnsi="微软雅黑" w:eastAsia="微软雅黑" w:cs="微软雅黑"/>
                <w:i/>
                <w:iCs/>
                <w:color w:val="000000"/>
                <w:sz w:val="16"/>
                <w:szCs w:val="16"/>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D2F03">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20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43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17CAC">
            <w:pPr>
              <w:rPr>
                <w:rFonts w:hint="eastAsia" w:ascii="黑体" w:hAnsi="黑体" w:eastAsia="黑体" w:cs="黑体"/>
                <w:i/>
                <w:iCs/>
                <w:color w:val="000000"/>
                <w:sz w:val="18"/>
                <w:szCs w:val="18"/>
                <w:u w:val="none"/>
              </w:rPr>
            </w:pPr>
          </w:p>
        </w:tc>
      </w:tr>
      <w:tr w14:paraId="2D149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9D4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95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CA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C2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00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AE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80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47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4F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D8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3B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8EF2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E573B">
            <w:pPr>
              <w:jc w:val="center"/>
              <w:rPr>
                <w:rFonts w:hint="eastAsia" w:ascii="宋体" w:hAnsi="宋体" w:eastAsia="宋体" w:cs="宋体"/>
                <w:i w:val="0"/>
                <w:iCs w:val="0"/>
                <w:color w:val="000000"/>
                <w:sz w:val="18"/>
                <w:szCs w:val="18"/>
                <w:u w:val="none"/>
              </w:rPr>
            </w:pPr>
          </w:p>
        </w:tc>
        <w:tc>
          <w:tcPr>
            <w:tcW w:w="2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1C04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D2D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4D6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麦地组路线长度</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A0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D2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3.946</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59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km</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7F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3.946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8B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CE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0AFF4">
            <w:pPr>
              <w:jc w:val="center"/>
              <w:rPr>
                <w:rFonts w:hint="eastAsia" w:ascii="微软雅黑" w:hAnsi="微软雅黑" w:eastAsia="微软雅黑" w:cs="微软雅黑"/>
                <w:i/>
                <w:iCs/>
                <w:color w:val="000000"/>
                <w:sz w:val="16"/>
                <w:szCs w:val="16"/>
                <w:u w:val="none"/>
              </w:rPr>
            </w:pPr>
          </w:p>
        </w:tc>
      </w:tr>
      <w:tr w14:paraId="41D83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15655">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643EC">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8825A">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AE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俄窝村路线长度</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2A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CB1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1.0793</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DE7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km</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19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1.0793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F7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54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7EFD4">
            <w:pPr>
              <w:jc w:val="center"/>
              <w:rPr>
                <w:rFonts w:hint="eastAsia" w:ascii="微软雅黑" w:hAnsi="微软雅黑" w:eastAsia="微软雅黑" w:cs="微软雅黑"/>
                <w:i/>
                <w:iCs/>
                <w:color w:val="000000"/>
                <w:sz w:val="16"/>
                <w:szCs w:val="16"/>
                <w:u w:val="none"/>
              </w:rPr>
            </w:pPr>
          </w:p>
        </w:tc>
      </w:tr>
      <w:tr w14:paraId="222EA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C2C74">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D8A2E">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C54F4">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26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道路路线长度</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89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312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5.026</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65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km</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BE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5.026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3D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CC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B3628">
            <w:pPr>
              <w:jc w:val="center"/>
              <w:rPr>
                <w:rFonts w:hint="eastAsia" w:ascii="微软雅黑" w:hAnsi="微软雅黑" w:eastAsia="微软雅黑" w:cs="微软雅黑"/>
                <w:i/>
                <w:iCs/>
                <w:color w:val="000000"/>
                <w:sz w:val="16"/>
                <w:szCs w:val="16"/>
                <w:u w:val="none"/>
              </w:rPr>
            </w:pPr>
          </w:p>
        </w:tc>
      </w:tr>
      <w:tr w14:paraId="40C16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DD8CF">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3ED6A">
            <w:pPr>
              <w:jc w:val="center"/>
              <w:rPr>
                <w:rFonts w:hint="eastAsia" w:ascii="宋体" w:hAnsi="宋体" w:eastAsia="宋体" w:cs="宋体"/>
                <w:i w:val="0"/>
                <w:iCs w:val="0"/>
                <w:color w:val="000000"/>
                <w:sz w:val="18"/>
                <w:szCs w:val="18"/>
                <w:u w:val="none"/>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7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2B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项目验收合格率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E6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A3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A8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D3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2A2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72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F939A">
            <w:pPr>
              <w:jc w:val="center"/>
              <w:rPr>
                <w:rFonts w:hint="eastAsia" w:ascii="微软雅黑" w:hAnsi="微软雅黑" w:eastAsia="微软雅黑" w:cs="微软雅黑"/>
                <w:i/>
                <w:iCs/>
                <w:color w:val="000000"/>
                <w:sz w:val="16"/>
                <w:szCs w:val="16"/>
                <w:u w:val="none"/>
              </w:rPr>
            </w:pPr>
          </w:p>
        </w:tc>
      </w:tr>
      <w:tr w14:paraId="335B6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6A735">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65EB2">
            <w:pPr>
              <w:jc w:val="center"/>
              <w:rPr>
                <w:rFonts w:hint="eastAsia" w:ascii="宋体" w:hAnsi="宋体" w:eastAsia="宋体" w:cs="宋体"/>
                <w:i w:val="0"/>
                <w:iCs w:val="0"/>
                <w:color w:val="000000"/>
                <w:sz w:val="18"/>
                <w:szCs w:val="18"/>
                <w:u w:val="none"/>
              </w:rPr>
            </w:pPr>
          </w:p>
        </w:tc>
        <w:tc>
          <w:tcPr>
            <w:tcW w:w="1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C453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CB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项目及时完工率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7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D8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EA7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6F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1C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08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9CDF0">
            <w:pPr>
              <w:jc w:val="center"/>
              <w:rPr>
                <w:rFonts w:hint="eastAsia" w:ascii="微软雅黑" w:hAnsi="微软雅黑" w:eastAsia="微软雅黑" w:cs="微软雅黑"/>
                <w:i/>
                <w:iCs/>
                <w:color w:val="000000"/>
                <w:sz w:val="16"/>
                <w:szCs w:val="16"/>
                <w:u w:val="none"/>
              </w:rPr>
            </w:pPr>
          </w:p>
        </w:tc>
      </w:tr>
      <w:tr w14:paraId="56DB1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FFFFE">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D5FB9">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A514F">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02A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完成支付时间</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C0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65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81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日</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31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11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E8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5E23B">
            <w:pPr>
              <w:jc w:val="center"/>
              <w:rPr>
                <w:rFonts w:hint="eastAsia" w:ascii="微软雅黑" w:hAnsi="微软雅黑" w:eastAsia="微软雅黑" w:cs="微软雅黑"/>
                <w:i/>
                <w:iCs/>
                <w:color w:val="000000"/>
                <w:sz w:val="16"/>
                <w:szCs w:val="16"/>
                <w:u w:val="none"/>
              </w:rPr>
            </w:pPr>
          </w:p>
        </w:tc>
      </w:tr>
      <w:tr w14:paraId="2D159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7A507">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C2B68">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1299A">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1B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8月25日，资金支付进度达75%.</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94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EE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3F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F57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30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4D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2434A">
            <w:pPr>
              <w:jc w:val="center"/>
              <w:rPr>
                <w:rFonts w:hint="eastAsia" w:ascii="微软雅黑" w:hAnsi="微软雅黑" w:eastAsia="微软雅黑" w:cs="微软雅黑"/>
                <w:i/>
                <w:iCs/>
                <w:color w:val="000000"/>
                <w:sz w:val="16"/>
                <w:szCs w:val="16"/>
                <w:u w:val="none"/>
              </w:rPr>
            </w:pPr>
          </w:p>
        </w:tc>
      </w:tr>
      <w:tr w14:paraId="338FB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34BFB">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9FB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A5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16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有效提升乡村振兴</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0D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41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18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16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749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13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83C56">
            <w:pPr>
              <w:jc w:val="center"/>
              <w:rPr>
                <w:rFonts w:hint="eastAsia" w:ascii="微软雅黑" w:hAnsi="微软雅黑" w:eastAsia="微软雅黑" w:cs="微软雅黑"/>
                <w:i/>
                <w:iCs/>
                <w:color w:val="000000"/>
                <w:sz w:val="16"/>
                <w:szCs w:val="16"/>
                <w:u w:val="none"/>
              </w:rPr>
            </w:pPr>
          </w:p>
        </w:tc>
      </w:tr>
      <w:tr w14:paraId="65D6D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AEBF1">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B4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9A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77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受益对象满意度</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88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59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D7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B9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DD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6C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462A">
            <w:pPr>
              <w:jc w:val="center"/>
              <w:rPr>
                <w:rFonts w:hint="eastAsia" w:ascii="微软雅黑" w:hAnsi="微软雅黑" w:eastAsia="微软雅黑" w:cs="微软雅黑"/>
                <w:i/>
                <w:iCs/>
                <w:color w:val="000000"/>
                <w:sz w:val="16"/>
                <w:szCs w:val="16"/>
                <w:u w:val="none"/>
              </w:rPr>
            </w:pPr>
          </w:p>
        </w:tc>
      </w:tr>
      <w:tr w14:paraId="58A58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E1F31">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C4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C7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02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扎窝镇俄窝村产业道路提升工程估算总投资125.4万元，其中：工程建设费109.5万元，工程建设其他费用12.6万元，基本预备费3.3万元。</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10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FA0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125.4</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AD6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48A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84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78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55FA9">
            <w:pPr>
              <w:jc w:val="center"/>
              <w:rPr>
                <w:rFonts w:hint="eastAsia" w:ascii="微软雅黑" w:hAnsi="微软雅黑" w:eastAsia="微软雅黑" w:cs="微软雅黑"/>
                <w:i/>
                <w:iCs/>
                <w:color w:val="000000"/>
                <w:sz w:val="16"/>
                <w:szCs w:val="16"/>
                <w:u w:val="none"/>
              </w:rPr>
            </w:pPr>
          </w:p>
        </w:tc>
      </w:tr>
      <w:tr w14:paraId="764FC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2D1B6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B7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76C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EB785">
            <w:pPr>
              <w:rPr>
                <w:rFonts w:hint="eastAsia" w:ascii="宋体" w:hAnsi="宋体" w:eastAsia="宋体" w:cs="宋体"/>
                <w:i w:val="0"/>
                <w:iCs w:val="0"/>
                <w:color w:val="000000"/>
                <w:sz w:val="18"/>
                <w:szCs w:val="18"/>
                <w:u w:val="none"/>
              </w:rPr>
            </w:pPr>
          </w:p>
        </w:tc>
      </w:tr>
      <w:tr w14:paraId="5312B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F97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6FA84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该项自评得分90分，严格按照单位预算进行整体支出，严格法律、纪律底线、严格各项财经纪律，严格执行资金管理相关规定及单位财务制度，切实做到资金安全高效运行。</w:t>
            </w:r>
          </w:p>
        </w:tc>
      </w:tr>
      <w:tr w14:paraId="415F4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3D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0639B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EEB0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99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F0BB2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CA62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B9CC6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项目负责人：王超</w:t>
            </w:r>
          </w:p>
        </w:tc>
        <w:tc>
          <w:tcPr>
            <w:tcW w:w="67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81494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财务负责人：刘健</w:t>
            </w:r>
          </w:p>
        </w:tc>
      </w:tr>
      <w:tr w14:paraId="39AE6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1" w:type="dxa"/>
            <w:tcBorders>
              <w:top w:val="nil"/>
              <w:left w:val="nil"/>
              <w:bottom w:val="nil"/>
              <w:right w:val="nil"/>
            </w:tcBorders>
            <w:shd w:val="clear" w:color="auto" w:fill="auto"/>
            <w:vAlign w:val="center"/>
          </w:tcPr>
          <w:p w14:paraId="0F863848">
            <w:pPr>
              <w:rPr>
                <w:rFonts w:hint="eastAsia" w:ascii="宋体" w:hAnsi="宋体" w:eastAsia="宋体" w:cs="宋体"/>
                <w:i w:val="0"/>
                <w:iCs w:val="0"/>
                <w:color w:val="000000"/>
                <w:sz w:val="18"/>
                <w:szCs w:val="18"/>
                <w:u w:val="none"/>
              </w:rPr>
            </w:pPr>
          </w:p>
        </w:tc>
        <w:tc>
          <w:tcPr>
            <w:tcW w:w="2023" w:type="dxa"/>
            <w:tcBorders>
              <w:top w:val="nil"/>
              <w:left w:val="nil"/>
              <w:bottom w:val="nil"/>
              <w:right w:val="nil"/>
            </w:tcBorders>
            <w:shd w:val="clear" w:color="auto" w:fill="auto"/>
            <w:vAlign w:val="center"/>
          </w:tcPr>
          <w:p w14:paraId="2769A13E">
            <w:pPr>
              <w:rPr>
                <w:rFonts w:hint="eastAsia" w:ascii="宋体" w:hAnsi="宋体" w:eastAsia="宋体" w:cs="宋体"/>
                <w:i w:val="0"/>
                <w:iCs w:val="0"/>
                <w:color w:val="000000"/>
                <w:sz w:val="18"/>
                <w:szCs w:val="18"/>
                <w:u w:val="none"/>
              </w:rPr>
            </w:pPr>
          </w:p>
        </w:tc>
        <w:tc>
          <w:tcPr>
            <w:tcW w:w="1766" w:type="dxa"/>
            <w:tcBorders>
              <w:top w:val="nil"/>
              <w:left w:val="nil"/>
              <w:bottom w:val="nil"/>
              <w:right w:val="nil"/>
            </w:tcBorders>
            <w:shd w:val="clear" w:color="auto" w:fill="auto"/>
            <w:vAlign w:val="center"/>
          </w:tcPr>
          <w:p w14:paraId="5970E687">
            <w:pPr>
              <w:rPr>
                <w:rFonts w:hint="eastAsia" w:ascii="宋体" w:hAnsi="宋体" w:eastAsia="宋体" w:cs="宋体"/>
                <w:i w:val="0"/>
                <w:iCs w:val="0"/>
                <w:color w:val="000000"/>
                <w:sz w:val="18"/>
                <w:szCs w:val="18"/>
                <w:u w:val="none"/>
              </w:rPr>
            </w:pPr>
          </w:p>
        </w:tc>
        <w:tc>
          <w:tcPr>
            <w:tcW w:w="2331" w:type="dxa"/>
            <w:tcBorders>
              <w:top w:val="nil"/>
              <w:left w:val="nil"/>
              <w:bottom w:val="nil"/>
              <w:right w:val="nil"/>
            </w:tcBorders>
            <w:shd w:val="clear" w:color="auto" w:fill="auto"/>
            <w:vAlign w:val="center"/>
          </w:tcPr>
          <w:p w14:paraId="1F5B3300">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347FB9B2">
            <w:pPr>
              <w:rPr>
                <w:rFonts w:hint="eastAsia" w:ascii="宋体" w:hAnsi="宋体" w:eastAsia="宋体" w:cs="宋体"/>
                <w:i w:val="0"/>
                <w:iCs w:val="0"/>
                <w:color w:val="000000"/>
                <w:sz w:val="18"/>
                <w:szCs w:val="18"/>
                <w:u w:val="none"/>
              </w:rPr>
            </w:pPr>
          </w:p>
        </w:tc>
        <w:tc>
          <w:tcPr>
            <w:tcW w:w="1663" w:type="dxa"/>
            <w:tcBorders>
              <w:top w:val="nil"/>
              <w:left w:val="nil"/>
              <w:bottom w:val="nil"/>
              <w:right w:val="nil"/>
            </w:tcBorders>
            <w:shd w:val="clear" w:color="auto" w:fill="auto"/>
            <w:vAlign w:val="center"/>
          </w:tcPr>
          <w:p w14:paraId="1D95E553">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414756AE">
            <w:pPr>
              <w:rPr>
                <w:rFonts w:hint="eastAsia" w:ascii="宋体" w:hAnsi="宋体" w:eastAsia="宋体" w:cs="宋体"/>
                <w:i w:val="0"/>
                <w:iCs w:val="0"/>
                <w:color w:val="000000"/>
                <w:sz w:val="18"/>
                <w:szCs w:val="18"/>
                <w:u w:val="none"/>
              </w:rPr>
            </w:pPr>
          </w:p>
        </w:tc>
        <w:tc>
          <w:tcPr>
            <w:tcW w:w="1088" w:type="dxa"/>
            <w:tcBorders>
              <w:top w:val="nil"/>
              <w:left w:val="nil"/>
              <w:bottom w:val="nil"/>
              <w:right w:val="nil"/>
            </w:tcBorders>
            <w:shd w:val="clear" w:color="auto" w:fill="auto"/>
            <w:vAlign w:val="center"/>
          </w:tcPr>
          <w:p w14:paraId="71277D38">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26416B5A">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71D07C4E">
            <w:pPr>
              <w:rPr>
                <w:rFonts w:hint="eastAsia" w:ascii="宋体" w:hAnsi="宋体" w:eastAsia="宋体" w:cs="宋体"/>
                <w:i w:val="0"/>
                <w:iCs w:val="0"/>
                <w:color w:val="000000"/>
                <w:sz w:val="18"/>
                <w:szCs w:val="18"/>
                <w:u w:val="none"/>
              </w:rPr>
            </w:pPr>
          </w:p>
        </w:tc>
        <w:tc>
          <w:tcPr>
            <w:tcW w:w="2519" w:type="dxa"/>
            <w:tcBorders>
              <w:top w:val="nil"/>
              <w:left w:val="nil"/>
              <w:bottom w:val="nil"/>
              <w:right w:val="nil"/>
            </w:tcBorders>
            <w:shd w:val="clear" w:color="auto" w:fill="auto"/>
            <w:vAlign w:val="center"/>
          </w:tcPr>
          <w:p w14:paraId="0BE22CE0">
            <w:pPr>
              <w:rPr>
                <w:rFonts w:hint="eastAsia" w:ascii="宋体" w:hAnsi="宋体" w:eastAsia="宋体" w:cs="宋体"/>
                <w:i w:val="0"/>
                <w:iCs w:val="0"/>
                <w:color w:val="000000"/>
                <w:sz w:val="18"/>
                <w:szCs w:val="18"/>
                <w:u w:val="none"/>
              </w:rPr>
            </w:pPr>
          </w:p>
        </w:tc>
      </w:tr>
      <w:tr w14:paraId="6F4E6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822146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7DF83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3EE8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9DBE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51322824T000011856958-黑水县扎窝镇俄窝村种养循环建设项目</w:t>
            </w:r>
          </w:p>
        </w:tc>
      </w:tr>
      <w:tr w14:paraId="2CDC9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AF09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3276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黑水县扎窝镇</w:t>
            </w:r>
          </w:p>
        </w:tc>
        <w:tc>
          <w:tcPr>
            <w:tcW w:w="1088" w:type="dxa"/>
            <w:tcBorders>
              <w:top w:val="nil"/>
              <w:left w:val="nil"/>
              <w:bottom w:val="nil"/>
              <w:right w:val="nil"/>
            </w:tcBorders>
            <w:shd w:val="clear" w:color="auto" w:fill="auto"/>
            <w:vAlign w:val="center"/>
          </w:tcPr>
          <w:p w14:paraId="6755733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551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黑水县扎窝镇人民政府</w:t>
            </w:r>
          </w:p>
        </w:tc>
      </w:tr>
      <w:tr w14:paraId="57745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6DC5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BAE6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B50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5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BF01A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5115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4BDD5">
            <w:pP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0E3DF">
            <w:pPr>
              <w:rPr>
                <w:rFonts w:hint="eastAsia" w:ascii="宋体" w:hAnsi="宋体" w:eastAsia="宋体" w:cs="宋体"/>
                <w:i w:val="0"/>
                <w:iCs w:val="0"/>
                <w:color w:val="000000"/>
                <w:sz w:val="18"/>
                <w:szCs w:val="18"/>
                <w:u w:val="none"/>
              </w:rPr>
            </w:pP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729C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带动扎窝镇农业产业结构调整，实现农民增收，提高全村农业综合生产能力，提高村集体的养殖技能和村务工收入。</w:t>
            </w:r>
          </w:p>
        </w:tc>
        <w:tc>
          <w:tcPr>
            <w:tcW w:w="45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B005F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严格执行相关政策，保障资金及时发放、足额发放，预算编制科学合理，无结余资金。</w:t>
            </w:r>
          </w:p>
        </w:tc>
      </w:tr>
      <w:tr w14:paraId="73473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CCE0C">
            <w:pP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BFE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4A07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按照实际足额发放。</w:t>
            </w:r>
          </w:p>
        </w:tc>
      </w:tr>
      <w:tr w14:paraId="2E914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B8C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6C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F6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E2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4AE8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BE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CF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C9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72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AC00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6ED3E">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FB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05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9D6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2A4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3AB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F3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1F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302EC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以财政局实际下达资金为准。</w:t>
            </w:r>
          </w:p>
        </w:tc>
      </w:tr>
      <w:tr w14:paraId="63903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CE060">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7B9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C9E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61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BC0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4B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F7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07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E314C">
            <w:pPr>
              <w:rPr>
                <w:rFonts w:hint="eastAsia" w:ascii="黑体" w:hAnsi="黑体" w:eastAsia="黑体" w:cs="黑体"/>
                <w:i/>
                <w:iCs/>
                <w:color w:val="000000"/>
                <w:sz w:val="18"/>
                <w:szCs w:val="18"/>
                <w:u w:val="none"/>
              </w:rPr>
            </w:pPr>
          </w:p>
        </w:tc>
      </w:tr>
      <w:tr w14:paraId="6BF0E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D7F0E">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C07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6E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4D4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4107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C51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C5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F0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9253C">
            <w:pPr>
              <w:rPr>
                <w:rFonts w:hint="eastAsia" w:ascii="黑体" w:hAnsi="黑体" w:eastAsia="黑体" w:cs="黑体"/>
                <w:i/>
                <w:iCs/>
                <w:color w:val="000000"/>
                <w:sz w:val="18"/>
                <w:szCs w:val="18"/>
                <w:u w:val="none"/>
              </w:rPr>
            </w:pPr>
          </w:p>
        </w:tc>
      </w:tr>
      <w:tr w14:paraId="2B365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21D94">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6A2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69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F4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701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BA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33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2AE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0C62D">
            <w:pPr>
              <w:rPr>
                <w:rFonts w:hint="eastAsia" w:ascii="黑体" w:hAnsi="黑体" w:eastAsia="黑体" w:cs="黑体"/>
                <w:i/>
                <w:iCs/>
                <w:color w:val="000000"/>
                <w:sz w:val="18"/>
                <w:szCs w:val="18"/>
                <w:u w:val="none"/>
              </w:rPr>
            </w:pPr>
          </w:p>
        </w:tc>
      </w:tr>
      <w:tr w14:paraId="32E87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A0FFA">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D1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38900">
            <w:pPr>
              <w:jc w:val="center"/>
              <w:rPr>
                <w:rFonts w:hint="eastAsia" w:ascii="微软雅黑" w:hAnsi="微软雅黑" w:eastAsia="微软雅黑" w:cs="微软雅黑"/>
                <w:i/>
                <w:iCs/>
                <w:color w:val="000000"/>
                <w:sz w:val="16"/>
                <w:szCs w:val="16"/>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60A50">
            <w:pPr>
              <w:jc w:val="center"/>
              <w:rPr>
                <w:rFonts w:hint="eastAsia" w:ascii="微软雅黑" w:hAnsi="微软雅黑" w:eastAsia="微软雅黑" w:cs="微软雅黑"/>
                <w:i/>
                <w:iCs/>
                <w:color w:val="000000"/>
                <w:sz w:val="16"/>
                <w:szCs w:val="16"/>
                <w:u w:val="none"/>
              </w:rPr>
            </w:pP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1569B5">
            <w:pPr>
              <w:jc w:val="center"/>
              <w:rPr>
                <w:rFonts w:hint="eastAsia" w:ascii="微软雅黑" w:hAnsi="微软雅黑" w:eastAsia="微软雅黑" w:cs="微软雅黑"/>
                <w:i/>
                <w:iCs/>
                <w:color w:val="000000"/>
                <w:sz w:val="16"/>
                <w:szCs w:val="16"/>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A5B0A">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C3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FB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58F4B">
            <w:pPr>
              <w:rPr>
                <w:rFonts w:hint="eastAsia" w:ascii="黑体" w:hAnsi="黑体" w:eastAsia="黑体" w:cs="黑体"/>
                <w:i/>
                <w:iCs/>
                <w:color w:val="000000"/>
                <w:sz w:val="18"/>
                <w:szCs w:val="18"/>
                <w:u w:val="none"/>
              </w:rPr>
            </w:pPr>
          </w:p>
        </w:tc>
      </w:tr>
      <w:tr w14:paraId="526E6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BA8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1D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794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A35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D1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F9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932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51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61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969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1D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2FF5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C86EA">
            <w:pPr>
              <w:jc w:val="center"/>
              <w:rPr>
                <w:rFonts w:hint="eastAsia" w:ascii="宋体" w:hAnsi="宋体" w:eastAsia="宋体" w:cs="宋体"/>
                <w:i w:val="0"/>
                <w:iCs w:val="0"/>
                <w:color w:val="000000"/>
                <w:sz w:val="18"/>
                <w:szCs w:val="18"/>
                <w:u w:val="none"/>
              </w:rPr>
            </w:pPr>
          </w:p>
        </w:tc>
        <w:tc>
          <w:tcPr>
            <w:tcW w:w="2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57C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574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39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偏牛、土黄牛、品种牛共</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26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DE9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E1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头</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29F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A4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D8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86A9">
            <w:pPr>
              <w:jc w:val="center"/>
              <w:rPr>
                <w:rFonts w:hint="eastAsia" w:ascii="微软雅黑" w:hAnsi="微软雅黑" w:eastAsia="微软雅黑" w:cs="微软雅黑"/>
                <w:i/>
                <w:iCs/>
                <w:color w:val="000000"/>
                <w:sz w:val="16"/>
                <w:szCs w:val="16"/>
                <w:u w:val="none"/>
              </w:rPr>
            </w:pPr>
          </w:p>
        </w:tc>
      </w:tr>
      <w:tr w14:paraId="79E4E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91D5F">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187A2">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973A8">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526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改造提升圈舍和储物间</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32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D45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B7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处</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D3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8E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AB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AD337">
            <w:pPr>
              <w:jc w:val="center"/>
              <w:rPr>
                <w:rFonts w:hint="eastAsia" w:ascii="微软雅黑" w:hAnsi="微软雅黑" w:eastAsia="微软雅黑" w:cs="微软雅黑"/>
                <w:i/>
                <w:iCs/>
                <w:color w:val="000000"/>
                <w:sz w:val="16"/>
                <w:szCs w:val="16"/>
                <w:u w:val="none"/>
              </w:rPr>
            </w:pPr>
          </w:p>
        </w:tc>
      </w:tr>
      <w:tr w14:paraId="0D020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1E306">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2A171">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24ED6">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A1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新建粪污堆积棚</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C8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DD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9C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处</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E48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29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C5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8D997">
            <w:pPr>
              <w:jc w:val="center"/>
              <w:rPr>
                <w:rFonts w:hint="eastAsia" w:ascii="微软雅黑" w:hAnsi="微软雅黑" w:eastAsia="微软雅黑" w:cs="微软雅黑"/>
                <w:i/>
                <w:iCs/>
                <w:color w:val="000000"/>
                <w:sz w:val="16"/>
                <w:szCs w:val="16"/>
                <w:u w:val="none"/>
              </w:rPr>
            </w:pPr>
          </w:p>
        </w:tc>
      </w:tr>
      <w:tr w14:paraId="22549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0BE95">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7EC1B">
            <w:pPr>
              <w:jc w:val="center"/>
              <w:rPr>
                <w:rFonts w:hint="eastAsia" w:ascii="宋体" w:hAnsi="宋体" w:eastAsia="宋体" w:cs="宋体"/>
                <w:i w:val="0"/>
                <w:iCs w:val="0"/>
                <w:color w:val="000000"/>
                <w:sz w:val="18"/>
                <w:szCs w:val="18"/>
                <w:u w:val="none"/>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DE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24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项目验收合格率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2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299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85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C9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F55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0A3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A2A13">
            <w:pPr>
              <w:jc w:val="center"/>
              <w:rPr>
                <w:rFonts w:hint="eastAsia" w:ascii="微软雅黑" w:hAnsi="微软雅黑" w:eastAsia="微软雅黑" w:cs="微软雅黑"/>
                <w:i/>
                <w:iCs/>
                <w:color w:val="000000"/>
                <w:sz w:val="16"/>
                <w:szCs w:val="16"/>
                <w:u w:val="none"/>
              </w:rPr>
            </w:pPr>
          </w:p>
        </w:tc>
      </w:tr>
      <w:tr w14:paraId="3A11C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A489C">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477C1">
            <w:pPr>
              <w:jc w:val="center"/>
              <w:rPr>
                <w:rFonts w:hint="eastAsia" w:ascii="宋体" w:hAnsi="宋体" w:eastAsia="宋体" w:cs="宋体"/>
                <w:i w:val="0"/>
                <w:iCs w:val="0"/>
                <w:color w:val="000000"/>
                <w:sz w:val="18"/>
                <w:szCs w:val="18"/>
                <w:u w:val="none"/>
              </w:rPr>
            </w:pPr>
          </w:p>
        </w:tc>
        <w:tc>
          <w:tcPr>
            <w:tcW w:w="1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38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24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完成支付时间</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65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931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598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日</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A8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BC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56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2D4EC">
            <w:pPr>
              <w:jc w:val="center"/>
              <w:rPr>
                <w:rFonts w:hint="eastAsia" w:ascii="微软雅黑" w:hAnsi="微软雅黑" w:eastAsia="微软雅黑" w:cs="微软雅黑"/>
                <w:i/>
                <w:iCs/>
                <w:color w:val="000000"/>
                <w:sz w:val="16"/>
                <w:szCs w:val="16"/>
                <w:u w:val="none"/>
              </w:rPr>
            </w:pPr>
          </w:p>
        </w:tc>
      </w:tr>
      <w:tr w14:paraId="17C94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2D3A5">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1630C">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328A4">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9D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8月25日，资金支付进度达75%</w:t>
            </w:r>
            <w:r>
              <w:rPr>
                <w:rFonts w:hint="eastAsia" w:ascii="宋体" w:hAnsi="宋体" w:cs="宋体"/>
                <w:i w:val="0"/>
                <w:iCs w:val="0"/>
                <w:color w:val="000000"/>
                <w:kern w:val="0"/>
                <w:sz w:val="18"/>
                <w:szCs w:val="18"/>
                <w:u w:val="none"/>
                <w:lang w:val="en-US" w:eastAsia="zh-CN" w:bidi="ar"/>
              </w:rPr>
              <w:t>。</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B4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E3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66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0C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6D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86B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08336">
            <w:pPr>
              <w:jc w:val="center"/>
              <w:rPr>
                <w:rFonts w:hint="eastAsia" w:ascii="微软雅黑" w:hAnsi="微软雅黑" w:eastAsia="微软雅黑" w:cs="微软雅黑"/>
                <w:i/>
                <w:iCs/>
                <w:color w:val="000000"/>
                <w:sz w:val="16"/>
                <w:szCs w:val="16"/>
                <w:u w:val="none"/>
              </w:rPr>
            </w:pPr>
          </w:p>
        </w:tc>
      </w:tr>
      <w:tr w14:paraId="3155D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453B8">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F3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37E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90E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提高村集体的养殖技能和村务工收入。</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1CA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8D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B59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05E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B3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76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98F2">
            <w:pPr>
              <w:jc w:val="center"/>
              <w:rPr>
                <w:rFonts w:hint="eastAsia" w:ascii="微软雅黑" w:hAnsi="微软雅黑" w:eastAsia="微软雅黑" w:cs="微软雅黑"/>
                <w:i/>
                <w:iCs/>
                <w:color w:val="000000"/>
                <w:sz w:val="16"/>
                <w:szCs w:val="16"/>
                <w:u w:val="none"/>
              </w:rPr>
            </w:pPr>
          </w:p>
        </w:tc>
      </w:tr>
      <w:tr w14:paraId="633E3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8EE48">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93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832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4E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服务对象对此项目</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D8F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5F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CE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0C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AF7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23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CE33E">
            <w:pPr>
              <w:jc w:val="center"/>
              <w:rPr>
                <w:rFonts w:hint="eastAsia" w:ascii="微软雅黑" w:hAnsi="微软雅黑" w:eastAsia="微软雅黑" w:cs="微软雅黑"/>
                <w:i/>
                <w:iCs/>
                <w:color w:val="000000"/>
                <w:sz w:val="16"/>
                <w:szCs w:val="16"/>
                <w:u w:val="none"/>
              </w:rPr>
            </w:pPr>
          </w:p>
        </w:tc>
      </w:tr>
      <w:tr w14:paraId="1721D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08C7A">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AB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B6A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96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项目预算总投资150万元。</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76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65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B8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85E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C7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FE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F1908">
            <w:pPr>
              <w:jc w:val="center"/>
              <w:rPr>
                <w:rFonts w:hint="eastAsia" w:ascii="微软雅黑" w:hAnsi="微软雅黑" w:eastAsia="微软雅黑" w:cs="微软雅黑"/>
                <w:i/>
                <w:iCs/>
                <w:color w:val="000000"/>
                <w:sz w:val="16"/>
                <w:szCs w:val="16"/>
                <w:u w:val="none"/>
              </w:rPr>
            </w:pPr>
          </w:p>
        </w:tc>
      </w:tr>
      <w:tr w14:paraId="790CD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D247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FA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45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155AD">
            <w:pPr>
              <w:rPr>
                <w:rFonts w:hint="eastAsia" w:ascii="宋体" w:hAnsi="宋体" w:eastAsia="宋体" w:cs="宋体"/>
                <w:i w:val="0"/>
                <w:iCs w:val="0"/>
                <w:color w:val="000000"/>
                <w:sz w:val="18"/>
                <w:szCs w:val="18"/>
                <w:u w:val="none"/>
              </w:rPr>
            </w:pPr>
          </w:p>
        </w:tc>
      </w:tr>
      <w:tr w14:paraId="292CA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527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BAC06F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该项自评得分90分，严格按照单位预算进行整体支出，严格法律、纪律底线、严格各项财经纪律，严格执行资金管理相关规定及单位财务制度，切实做到资金安全高效运行。</w:t>
            </w:r>
          </w:p>
        </w:tc>
      </w:tr>
      <w:tr w14:paraId="7435F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D8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E4BBA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3503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5E7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E0AE1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8F1E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A8BB2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项目负责人：王超</w:t>
            </w:r>
          </w:p>
        </w:tc>
        <w:tc>
          <w:tcPr>
            <w:tcW w:w="67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7A0CF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财务负责人：刘健</w:t>
            </w:r>
          </w:p>
        </w:tc>
      </w:tr>
      <w:tr w14:paraId="19F3C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1" w:type="dxa"/>
            <w:tcBorders>
              <w:top w:val="nil"/>
              <w:left w:val="nil"/>
              <w:bottom w:val="nil"/>
              <w:right w:val="nil"/>
            </w:tcBorders>
            <w:shd w:val="clear" w:color="auto" w:fill="auto"/>
            <w:vAlign w:val="center"/>
          </w:tcPr>
          <w:p w14:paraId="2622EA27">
            <w:pPr>
              <w:rPr>
                <w:rFonts w:hint="eastAsia" w:ascii="宋体" w:hAnsi="宋体" w:eastAsia="宋体" w:cs="宋体"/>
                <w:i w:val="0"/>
                <w:iCs w:val="0"/>
                <w:color w:val="000000"/>
                <w:sz w:val="18"/>
                <w:szCs w:val="18"/>
                <w:u w:val="none"/>
              </w:rPr>
            </w:pPr>
          </w:p>
        </w:tc>
        <w:tc>
          <w:tcPr>
            <w:tcW w:w="2023" w:type="dxa"/>
            <w:tcBorders>
              <w:top w:val="nil"/>
              <w:left w:val="nil"/>
              <w:bottom w:val="nil"/>
              <w:right w:val="nil"/>
            </w:tcBorders>
            <w:shd w:val="clear" w:color="auto" w:fill="auto"/>
            <w:vAlign w:val="center"/>
          </w:tcPr>
          <w:p w14:paraId="5081485B">
            <w:pPr>
              <w:rPr>
                <w:rFonts w:hint="eastAsia" w:ascii="宋体" w:hAnsi="宋体" w:eastAsia="宋体" w:cs="宋体"/>
                <w:i w:val="0"/>
                <w:iCs w:val="0"/>
                <w:color w:val="000000"/>
                <w:sz w:val="18"/>
                <w:szCs w:val="18"/>
                <w:u w:val="none"/>
              </w:rPr>
            </w:pPr>
          </w:p>
        </w:tc>
        <w:tc>
          <w:tcPr>
            <w:tcW w:w="1766" w:type="dxa"/>
            <w:tcBorders>
              <w:top w:val="nil"/>
              <w:left w:val="nil"/>
              <w:bottom w:val="nil"/>
              <w:right w:val="nil"/>
            </w:tcBorders>
            <w:shd w:val="clear" w:color="auto" w:fill="auto"/>
            <w:vAlign w:val="center"/>
          </w:tcPr>
          <w:p w14:paraId="198CB05F">
            <w:pPr>
              <w:rPr>
                <w:rFonts w:hint="eastAsia" w:ascii="宋体" w:hAnsi="宋体" w:eastAsia="宋体" w:cs="宋体"/>
                <w:i w:val="0"/>
                <w:iCs w:val="0"/>
                <w:color w:val="000000"/>
                <w:sz w:val="18"/>
                <w:szCs w:val="18"/>
                <w:u w:val="none"/>
              </w:rPr>
            </w:pPr>
          </w:p>
        </w:tc>
        <w:tc>
          <w:tcPr>
            <w:tcW w:w="2331" w:type="dxa"/>
            <w:tcBorders>
              <w:top w:val="nil"/>
              <w:left w:val="nil"/>
              <w:bottom w:val="nil"/>
              <w:right w:val="nil"/>
            </w:tcBorders>
            <w:shd w:val="clear" w:color="auto" w:fill="auto"/>
            <w:vAlign w:val="center"/>
          </w:tcPr>
          <w:p w14:paraId="70A72003">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725C643E">
            <w:pPr>
              <w:rPr>
                <w:rFonts w:hint="eastAsia" w:ascii="宋体" w:hAnsi="宋体" w:eastAsia="宋体" w:cs="宋体"/>
                <w:i w:val="0"/>
                <w:iCs w:val="0"/>
                <w:color w:val="000000"/>
                <w:sz w:val="18"/>
                <w:szCs w:val="18"/>
                <w:u w:val="none"/>
              </w:rPr>
            </w:pPr>
          </w:p>
        </w:tc>
        <w:tc>
          <w:tcPr>
            <w:tcW w:w="1663" w:type="dxa"/>
            <w:tcBorders>
              <w:top w:val="nil"/>
              <w:left w:val="nil"/>
              <w:bottom w:val="nil"/>
              <w:right w:val="nil"/>
            </w:tcBorders>
            <w:shd w:val="clear" w:color="auto" w:fill="auto"/>
            <w:vAlign w:val="center"/>
          </w:tcPr>
          <w:p w14:paraId="2F04AB3C">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5465B8FE">
            <w:pPr>
              <w:rPr>
                <w:rFonts w:hint="eastAsia" w:ascii="宋体" w:hAnsi="宋体" w:eastAsia="宋体" w:cs="宋体"/>
                <w:i w:val="0"/>
                <w:iCs w:val="0"/>
                <w:color w:val="000000"/>
                <w:sz w:val="18"/>
                <w:szCs w:val="18"/>
                <w:u w:val="none"/>
              </w:rPr>
            </w:pPr>
          </w:p>
        </w:tc>
        <w:tc>
          <w:tcPr>
            <w:tcW w:w="1088" w:type="dxa"/>
            <w:tcBorders>
              <w:top w:val="nil"/>
              <w:left w:val="nil"/>
              <w:bottom w:val="nil"/>
              <w:right w:val="nil"/>
            </w:tcBorders>
            <w:shd w:val="clear" w:color="auto" w:fill="auto"/>
            <w:vAlign w:val="center"/>
          </w:tcPr>
          <w:p w14:paraId="01031FB6">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7B5A69A4">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07FDFB8F">
            <w:pPr>
              <w:rPr>
                <w:rFonts w:hint="eastAsia" w:ascii="宋体" w:hAnsi="宋体" w:eastAsia="宋体" w:cs="宋体"/>
                <w:i w:val="0"/>
                <w:iCs w:val="0"/>
                <w:color w:val="000000"/>
                <w:sz w:val="18"/>
                <w:szCs w:val="18"/>
                <w:u w:val="none"/>
              </w:rPr>
            </w:pPr>
          </w:p>
        </w:tc>
        <w:tc>
          <w:tcPr>
            <w:tcW w:w="2519" w:type="dxa"/>
            <w:tcBorders>
              <w:top w:val="nil"/>
              <w:left w:val="nil"/>
              <w:bottom w:val="nil"/>
              <w:right w:val="nil"/>
            </w:tcBorders>
            <w:shd w:val="clear" w:color="auto" w:fill="auto"/>
            <w:vAlign w:val="center"/>
          </w:tcPr>
          <w:p w14:paraId="120B659E">
            <w:pPr>
              <w:rPr>
                <w:rFonts w:hint="eastAsia" w:ascii="宋体" w:hAnsi="宋体" w:eastAsia="宋体" w:cs="宋体"/>
                <w:i w:val="0"/>
                <w:iCs w:val="0"/>
                <w:color w:val="000000"/>
                <w:sz w:val="18"/>
                <w:szCs w:val="18"/>
                <w:u w:val="none"/>
              </w:rPr>
            </w:pPr>
          </w:p>
        </w:tc>
      </w:tr>
      <w:tr w14:paraId="42270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169433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0EDEA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A16D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2450A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51322824T000011856970-俄窝村美丽乡村环境综合整治项目</w:t>
            </w:r>
          </w:p>
        </w:tc>
      </w:tr>
      <w:tr w14:paraId="6B773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CAAB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BB25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黑水县扎窝镇</w:t>
            </w:r>
          </w:p>
        </w:tc>
        <w:tc>
          <w:tcPr>
            <w:tcW w:w="1088" w:type="dxa"/>
            <w:tcBorders>
              <w:top w:val="nil"/>
              <w:left w:val="nil"/>
              <w:bottom w:val="nil"/>
              <w:right w:val="nil"/>
            </w:tcBorders>
            <w:shd w:val="clear" w:color="auto" w:fill="auto"/>
            <w:vAlign w:val="center"/>
          </w:tcPr>
          <w:p w14:paraId="67B45BB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F97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黑水县扎窝镇人民政府</w:t>
            </w:r>
          </w:p>
        </w:tc>
      </w:tr>
      <w:tr w14:paraId="6CBD8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8EB4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4193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4F3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5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226F0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1D90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0DEEC">
            <w:pP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9001A">
            <w:pPr>
              <w:rPr>
                <w:rFonts w:hint="eastAsia" w:ascii="宋体" w:hAnsi="宋体" w:eastAsia="宋体" w:cs="宋体"/>
                <w:i w:val="0"/>
                <w:iCs w:val="0"/>
                <w:color w:val="000000"/>
                <w:sz w:val="18"/>
                <w:szCs w:val="18"/>
                <w:u w:val="none"/>
              </w:rPr>
            </w:pP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7D4C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有效提高道路安全，该项目采取以工代赈方式实施，通过务工</w:t>
            </w:r>
            <w:r>
              <w:rPr>
                <w:rFonts w:hint="eastAsia" w:ascii="宋体" w:hAnsi="宋体" w:cs="宋体"/>
                <w:i w:val="0"/>
                <w:iCs w:val="0"/>
                <w:color w:val="000000"/>
                <w:kern w:val="0"/>
                <w:sz w:val="18"/>
                <w:szCs w:val="18"/>
                <w:u w:val="none"/>
                <w:lang w:val="en-US" w:eastAsia="zh-CN" w:bidi="ar"/>
              </w:rPr>
              <w:t>有效</w:t>
            </w:r>
            <w:r>
              <w:rPr>
                <w:rFonts w:ascii="宋体" w:hAnsi="宋体" w:eastAsia="宋体" w:cs="宋体"/>
                <w:i w:val="0"/>
                <w:iCs w:val="0"/>
                <w:color w:val="000000"/>
                <w:kern w:val="0"/>
                <w:sz w:val="18"/>
                <w:szCs w:val="18"/>
                <w:u w:val="none"/>
                <w:lang w:val="en-US" w:eastAsia="zh-CN" w:bidi="ar"/>
              </w:rPr>
              <w:t>提高俄窝村群众收入，整治了群众的居住环境。</w:t>
            </w:r>
          </w:p>
        </w:tc>
        <w:tc>
          <w:tcPr>
            <w:tcW w:w="45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8F7A2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严格执行相关政策，保障资金及时发放、足额发放，预算编制科学合理，无结余资金。</w:t>
            </w:r>
          </w:p>
        </w:tc>
      </w:tr>
      <w:tr w14:paraId="4ACD5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27442">
            <w:pP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A3D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61D4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按照实际足额发放。</w:t>
            </w:r>
          </w:p>
        </w:tc>
      </w:tr>
      <w:tr w14:paraId="3740D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1C9A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A24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5EE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4C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868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9D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62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2B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54D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AD8F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EAC85">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52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60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28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147.34</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4E5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147.34</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2F3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D82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7B3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B68EE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以财政局实际下达资金为准。</w:t>
            </w:r>
          </w:p>
        </w:tc>
      </w:tr>
      <w:tr w14:paraId="23E6A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1853D">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0B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2E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E4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147.34</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4CCD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147.34</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96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8D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6D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E28C7">
            <w:pPr>
              <w:rPr>
                <w:rFonts w:hint="eastAsia" w:ascii="黑体" w:hAnsi="黑体" w:eastAsia="黑体" w:cs="黑体"/>
                <w:i/>
                <w:iCs/>
                <w:color w:val="000000"/>
                <w:sz w:val="18"/>
                <w:szCs w:val="18"/>
                <w:u w:val="none"/>
              </w:rPr>
            </w:pPr>
          </w:p>
        </w:tc>
      </w:tr>
      <w:tr w14:paraId="4CBD6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621C4">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BA8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A52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21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6ED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57C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097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2D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B9247">
            <w:pPr>
              <w:rPr>
                <w:rFonts w:hint="eastAsia" w:ascii="黑体" w:hAnsi="黑体" w:eastAsia="黑体" w:cs="黑体"/>
                <w:i/>
                <w:iCs/>
                <w:color w:val="000000"/>
                <w:sz w:val="18"/>
                <w:szCs w:val="18"/>
                <w:u w:val="none"/>
              </w:rPr>
            </w:pPr>
          </w:p>
        </w:tc>
      </w:tr>
      <w:tr w14:paraId="6A631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739EB">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500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378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30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F86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EF1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94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3F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89143">
            <w:pPr>
              <w:rPr>
                <w:rFonts w:hint="eastAsia" w:ascii="黑体" w:hAnsi="黑体" w:eastAsia="黑体" w:cs="黑体"/>
                <w:i/>
                <w:iCs/>
                <w:color w:val="000000"/>
                <w:sz w:val="18"/>
                <w:szCs w:val="18"/>
                <w:u w:val="none"/>
              </w:rPr>
            </w:pPr>
          </w:p>
        </w:tc>
      </w:tr>
      <w:tr w14:paraId="6EBA0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D5D94">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B0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FED4A">
            <w:pPr>
              <w:jc w:val="center"/>
              <w:rPr>
                <w:rFonts w:hint="eastAsia" w:ascii="微软雅黑" w:hAnsi="微软雅黑" w:eastAsia="微软雅黑" w:cs="微软雅黑"/>
                <w:i/>
                <w:iCs/>
                <w:color w:val="000000"/>
                <w:sz w:val="16"/>
                <w:szCs w:val="16"/>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1BF74">
            <w:pPr>
              <w:jc w:val="center"/>
              <w:rPr>
                <w:rFonts w:hint="eastAsia" w:ascii="微软雅黑" w:hAnsi="微软雅黑" w:eastAsia="微软雅黑" w:cs="微软雅黑"/>
                <w:i/>
                <w:iCs/>
                <w:color w:val="000000"/>
                <w:sz w:val="16"/>
                <w:szCs w:val="16"/>
                <w:u w:val="none"/>
              </w:rPr>
            </w:pP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B3DBBC">
            <w:pPr>
              <w:jc w:val="center"/>
              <w:rPr>
                <w:rFonts w:hint="eastAsia" w:ascii="微软雅黑" w:hAnsi="微软雅黑" w:eastAsia="微软雅黑" w:cs="微软雅黑"/>
                <w:i/>
                <w:iCs/>
                <w:color w:val="000000"/>
                <w:sz w:val="16"/>
                <w:szCs w:val="16"/>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96CF1">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69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FC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849E5">
            <w:pPr>
              <w:rPr>
                <w:rFonts w:hint="eastAsia" w:ascii="黑体" w:hAnsi="黑体" w:eastAsia="黑体" w:cs="黑体"/>
                <w:i/>
                <w:iCs/>
                <w:color w:val="000000"/>
                <w:sz w:val="18"/>
                <w:szCs w:val="18"/>
                <w:u w:val="none"/>
              </w:rPr>
            </w:pPr>
          </w:p>
        </w:tc>
      </w:tr>
      <w:tr w14:paraId="413B7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396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1F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1F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8D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017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35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299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83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1C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AF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54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32A6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D1D76">
            <w:pPr>
              <w:jc w:val="center"/>
              <w:rPr>
                <w:rFonts w:hint="eastAsia" w:ascii="宋体" w:hAnsi="宋体" w:eastAsia="宋体" w:cs="宋体"/>
                <w:i w:val="0"/>
                <w:iCs w:val="0"/>
                <w:color w:val="000000"/>
                <w:sz w:val="18"/>
                <w:szCs w:val="18"/>
                <w:u w:val="none"/>
              </w:rPr>
            </w:pPr>
          </w:p>
        </w:tc>
        <w:tc>
          <w:tcPr>
            <w:tcW w:w="2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894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58B3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05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水泥砂浆</w:t>
            </w:r>
            <w:r>
              <w:rPr>
                <w:rFonts w:ascii="宋体" w:hAnsi="宋体" w:eastAsia="宋体" w:cs="宋体"/>
                <w:i w:val="0"/>
                <w:iCs w:val="0"/>
                <w:color w:val="000000"/>
                <w:kern w:val="0"/>
                <w:sz w:val="18"/>
                <w:szCs w:val="18"/>
                <w:u w:val="none"/>
                <w:lang w:val="en-US" w:eastAsia="zh-CN" w:bidi="ar"/>
              </w:rPr>
              <w:t>砌石快隔墙高</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E1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623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48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米</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37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D2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68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41A04">
            <w:pPr>
              <w:jc w:val="center"/>
              <w:rPr>
                <w:rFonts w:hint="eastAsia" w:ascii="微软雅黑" w:hAnsi="微软雅黑" w:eastAsia="微软雅黑" w:cs="微软雅黑"/>
                <w:i/>
                <w:iCs/>
                <w:color w:val="000000"/>
                <w:sz w:val="16"/>
                <w:szCs w:val="16"/>
                <w:u w:val="none"/>
              </w:rPr>
            </w:pPr>
          </w:p>
        </w:tc>
      </w:tr>
      <w:tr w14:paraId="6793A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6B5EF">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B6835">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EB2D6">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E6C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修复院围墙、增加倒墙、围墙三个的垫层100厚Ｃ20</w:t>
            </w:r>
            <w:r>
              <w:rPr>
                <w:rFonts w:hint="eastAsia" w:ascii="宋体" w:hAnsi="宋体" w:cs="宋体"/>
                <w:i w:val="0"/>
                <w:iCs w:val="0"/>
                <w:color w:val="000000"/>
                <w:kern w:val="0"/>
                <w:sz w:val="18"/>
                <w:szCs w:val="18"/>
                <w:u w:val="none"/>
                <w:lang w:val="en-US" w:eastAsia="zh-CN" w:bidi="ar"/>
              </w:rPr>
              <w:t>混凝土</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84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3B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437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52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B5D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36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7F21B">
            <w:pPr>
              <w:jc w:val="center"/>
              <w:rPr>
                <w:rFonts w:hint="eastAsia" w:ascii="微软雅黑" w:hAnsi="微软雅黑" w:eastAsia="微软雅黑" w:cs="微软雅黑"/>
                <w:i/>
                <w:iCs/>
                <w:color w:val="000000"/>
                <w:sz w:val="16"/>
                <w:szCs w:val="16"/>
                <w:u w:val="none"/>
              </w:rPr>
            </w:pPr>
          </w:p>
        </w:tc>
      </w:tr>
      <w:tr w14:paraId="1F69C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343AF">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E3827">
            <w:pPr>
              <w:jc w:val="center"/>
              <w:rPr>
                <w:rFonts w:hint="eastAsia" w:ascii="宋体" w:hAnsi="宋体" w:eastAsia="宋体" w:cs="宋体"/>
                <w:i w:val="0"/>
                <w:iCs w:val="0"/>
                <w:color w:val="000000"/>
                <w:sz w:val="18"/>
                <w:szCs w:val="18"/>
                <w:u w:val="none"/>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DD8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A7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项目验收合格率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374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CE4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22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B9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17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5E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1E0BD">
            <w:pPr>
              <w:jc w:val="center"/>
              <w:rPr>
                <w:rFonts w:hint="eastAsia" w:ascii="微软雅黑" w:hAnsi="微软雅黑" w:eastAsia="微软雅黑" w:cs="微软雅黑"/>
                <w:i/>
                <w:iCs/>
                <w:color w:val="000000"/>
                <w:sz w:val="16"/>
                <w:szCs w:val="16"/>
                <w:u w:val="none"/>
              </w:rPr>
            </w:pPr>
          </w:p>
        </w:tc>
      </w:tr>
      <w:tr w14:paraId="0872B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97150">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2857F">
            <w:pPr>
              <w:jc w:val="center"/>
              <w:rPr>
                <w:rFonts w:hint="eastAsia" w:ascii="宋体" w:hAnsi="宋体" w:eastAsia="宋体" w:cs="宋体"/>
                <w:i w:val="0"/>
                <w:iCs w:val="0"/>
                <w:color w:val="000000"/>
                <w:sz w:val="18"/>
                <w:szCs w:val="18"/>
                <w:u w:val="none"/>
              </w:rPr>
            </w:pPr>
          </w:p>
        </w:tc>
        <w:tc>
          <w:tcPr>
            <w:tcW w:w="1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E01F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3D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完成支付时间</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EE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F6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C7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日</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6C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0C2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37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A8BCD">
            <w:pPr>
              <w:jc w:val="center"/>
              <w:rPr>
                <w:rFonts w:hint="eastAsia" w:ascii="微软雅黑" w:hAnsi="微软雅黑" w:eastAsia="微软雅黑" w:cs="微软雅黑"/>
                <w:i/>
                <w:iCs/>
                <w:color w:val="000000"/>
                <w:sz w:val="16"/>
                <w:szCs w:val="16"/>
                <w:u w:val="none"/>
              </w:rPr>
            </w:pPr>
          </w:p>
        </w:tc>
      </w:tr>
      <w:tr w14:paraId="7EA43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4E43D">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88342">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6ABCA">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B80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8月25日，资金支付进度达75%.</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A3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F3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E9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D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9B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82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4BE74">
            <w:pPr>
              <w:jc w:val="center"/>
              <w:rPr>
                <w:rFonts w:hint="eastAsia" w:ascii="微软雅黑" w:hAnsi="微软雅黑" w:eastAsia="微软雅黑" w:cs="微软雅黑"/>
                <w:i/>
                <w:iCs/>
                <w:color w:val="000000"/>
                <w:sz w:val="16"/>
                <w:szCs w:val="16"/>
                <w:u w:val="none"/>
              </w:rPr>
            </w:pPr>
          </w:p>
        </w:tc>
      </w:tr>
      <w:tr w14:paraId="655EE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D3332">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4C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DDA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D6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有效</w:t>
            </w:r>
            <w:r>
              <w:rPr>
                <w:rFonts w:ascii="宋体" w:hAnsi="宋体" w:eastAsia="宋体" w:cs="宋体"/>
                <w:i w:val="0"/>
                <w:iCs w:val="0"/>
                <w:color w:val="000000"/>
                <w:kern w:val="0"/>
                <w:sz w:val="18"/>
                <w:szCs w:val="18"/>
                <w:u w:val="none"/>
                <w:lang w:val="en-US" w:eastAsia="zh-CN" w:bidi="ar"/>
              </w:rPr>
              <w:t>提高俄窝村群众收入</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E27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FB1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AC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C5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317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1F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27BEA">
            <w:pPr>
              <w:jc w:val="center"/>
              <w:rPr>
                <w:rFonts w:hint="eastAsia" w:ascii="微软雅黑" w:hAnsi="微软雅黑" w:eastAsia="微软雅黑" w:cs="微软雅黑"/>
                <w:i/>
                <w:iCs/>
                <w:color w:val="000000"/>
                <w:sz w:val="16"/>
                <w:szCs w:val="16"/>
                <w:u w:val="none"/>
              </w:rPr>
            </w:pPr>
          </w:p>
        </w:tc>
      </w:tr>
      <w:tr w14:paraId="17059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2D173">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D3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B0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0D4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服务对象对</w:t>
            </w:r>
            <w:r>
              <w:rPr>
                <w:rFonts w:hint="eastAsia" w:ascii="宋体" w:hAnsi="宋体" w:cs="宋体"/>
                <w:i w:val="0"/>
                <w:iCs w:val="0"/>
                <w:color w:val="000000"/>
                <w:kern w:val="0"/>
                <w:sz w:val="18"/>
                <w:szCs w:val="18"/>
                <w:u w:val="none"/>
                <w:lang w:val="en-US" w:eastAsia="zh-CN" w:bidi="ar"/>
              </w:rPr>
              <w:t>此</w:t>
            </w:r>
            <w:r>
              <w:rPr>
                <w:rFonts w:ascii="宋体" w:hAnsi="宋体" w:eastAsia="宋体" w:cs="宋体"/>
                <w:i w:val="0"/>
                <w:iCs w:val="0"/>
                <w:color w:val="000000"/>
                <w:kern w:val="0"/>
                <w:sz w:val="18"/>
                <w:szCs w:val="18"/>
                <w:u w:val="none"/>
                <w:lang w:val="en-US" w:eastAsia="zh-CN" w:bidi="ar"/>
              </w:rPr>
              <w:t>项目的</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78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10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02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2E5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06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A0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FD510">
            <w:pPr>
              <w:jc w:val="center"/>
              <w:rPr>
                <w:rFonts w:hint="eastAsia" w:ascii="微软雅黑" w:hAnsi="微软雅黑" w:eastAsia="微软雅黑" w:cs="微软雅黑"/>
                <w:i/>
                <w:iCs/>
                <w:color w:val="000000"/>
                <w:sz w:val="16"/>
                <w:szCs w:val="16"/>
                <w:u w:val="none"/>
              </w:rPr>
            </w:pPr>
          </w:p>
        </w:tc>
      </w:tr>
      <w:tr w14:paraId="43803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F8BC8">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FA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AF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B5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项目预算总投资170万元。</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D1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86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805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FE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04E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93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11AFD">
            <w:pPr>
              <w:jc w:val="center"/>
              <w:rPr>
                <w:rFonts w:hint="eastAsia" w:ascii="微软雅黑" w:hAnsi="微软雅黑" w:eastAsia="微软雅黑" w:cs="微软雅黑"/>
                <w:i/>
                <w:iCs/>
                <w:color w:val="000000"/>
                <w:sz w:val="16"/>
                <w:szCs w:val="16"/>
                <w:u w:val="none"/>
              </w:rPr>
            </w:pPr>
          </w:p>
        </w:tc>
      </w:tr>
      <w:tr w14:paraId="346A7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AED0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7A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3BA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C3FE3">
            <w:pPr>
              <w:rPr>
                <w:rFonts w:hint="eastAsia" w:ascii="宋体" w:hAnsi="宋体" w:eastAsia="宋体" w:cs="宋体"/>
                <w:i w:val="0"/>
                <w:iCs w:val="0"/>
                <w:color w:val="000000"/>
                <w:sz w:val="18"/>
                <w:szCs w:val="18"/>
                <w:u w:val="none"/>
              </w:rPr>
            </w:pPr>
          </w:p>
        </w:tc>
      </w:tr>
      <w:tr w14:paraId="33E7C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543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99F6A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该项自评得分90分，严格按照单位预算进行整体支出，严格法律、纪律底线、严格各项财经纪律，严格执行资金管理相关规定及单位财务制度，切实做到资金安全高效运行。</w:t>
            </w:r>
          </w:p>
        </w:tc>
      </w:tr>
      <w:tr w14:paraId="33969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36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99A6D9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899C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68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E44AC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C20A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6FE42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项目负责人：王超</w:t>
            </w:r>
          </w:p>
        </w:tc>
        <w:tc>
          <w:tcPr>
            <w:tcW w:w="67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60E6E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财务负责人：刘健</w:t>
            </w:r>
          </w:p>
        </w:tc>
      </w:tr>
      <w:tr w14:paraId="76537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1" w:type="dxa"/>
            <w:tcBorders>
              <w:top w:val="nil"/>
              <w:left w:val="nil"/>
              <w:bottom w:val="nil"/>
              <w:right w:val="nil"/>
            </w:tcBorders>
            <w:shd w:val="clear" w:color="auto" w:fill="auto"/>
            <w:vAlign w:val="center"/>
          </w:tcPr>
          <w:p w14:paraId="6586C00A">
            <w:pPr>
              <w:rPr>
                <w:rFonts w:hint="eastAsia" w:ascii="宋体" w:hAnsi="宋体" w:eastAsia="宋体" w:cs="宋体"/>
                <w:i w:val="0"/>
                <w:iCs w:val="0"/>
                <w:color w:val="000000"/>
                <w:sz w:val="18"/>
                <w:szCs w:val="18"/>
                <w:u w:val="none"/>
              </w:rPr>
            </w:pPr>
          </w:p>
        </w:tc>
        <w:tc>
          <w:tcPr>
            <w:tcW w:w="2023" w:type="dxa"/>
            <w:tcBorders>
              <w:top w:val="nil"/>
              <w:left w:val="nil"/>
              <w:bottom w:val="nil"/>
              <w:right w:val="nil"/>
            </w:tcBorders>
            <w:shd w:val="clear" w:color="auto" w:fill="auto"/>
            <w:vAlign w:val="center"/>
          </w:tcPr>
          <w:p w14:paraId="19296204">
            <w:pPr>
              <w:rPr>
                <w:rFonts w:hint="eastAsia" w:ascii="宋体" w:hAnsi="宋体" w:eastAsia="宋体" w:cs="宋体"/>
                <w:i w:val="0"/>
                <w:iCs w:val="0"/>
                <w:color w:val="000000"/>
                <w:sz w:val="18"/>
                <w:szCs w:val="18"/>
                <w:u w:val="none"/>
              </w:rPr>
            </w:pPr>
          </w:p>
        </w:tc>
        <w:tc>
          <w:tcPr>
            <w:tcW w:w="1766" w:type="dxa"/>
            <w:tcBorders>
              <w:top w:val="nil"/>
              <w:left w:val="nil"/>
              <w:bottom w:val="nil"/>
              <w:right w:val="nil"/>
            </w:tcBorders>
            <w:shd w:val="clear" w:color="auto" w:fill="auto"/>
            <w:vAlign w:val="center"/>
          </w:tcPr>
          <w:p w14:paraId="4E07041F">
            <w:pPr>
              <w:rPr>
                <w:rFonts w:hint="eastAsia" w:ascii="宋体" w:hAnsi="宋体" w:eastAsia="宋体" w:cs="宋体"/>
                <w:i w:val="0"/>
                <w:iCs w:val="0"/>
                <w:color w:val="000000"/>
                <w:sz w:val="18"/>
                <w:szCs w:val="18"/>
                <w:u w:val="none"/>
              </w:rPr>
            </w:pPr>
          </w:p>
        </w:tc>
        <w:tc>
          <w:tcPr>
            <w:tcW w:w="2331" w:type="dxa"/>
            <w:tcBorders>
              <w:top w:val="nil"/>
              <w:left w:val="nil"/>
              <w:bottom w:val="nil"/>
              <w:right w:val="nil"/>
            </w:tcBorders>
            <w:shd w:val="clear" w:color="auto" w:fill="auto"/>
            <w:vAlign w:val="center"/>
          </w:tcPr>
          <w:p w14:paraId="22E7DAFA">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39DE5548">
            <w:pPr>
              <w:rPr>
                <w:rFonts w:hint="eastAsia" w:ascii="宋体" w:hAnsi="宋体" w:eastAsia="宋体" w:cs="宋体"/>
                <w:i w:val="0"/>
                <w:iCs w:val="0"/>
                <w:color w:val="000000"/>
                <w:sz w:val="18"/>
                <w:szCs w:val="18"/>
                <w:u w:val="none"/>
              </w:rPr>
            </w:pPr>
          </w:p>
        </w:tc>
        <w:tc>
          <w:tcPr>
            <w:tcW w:w="1663" w:type="dxa"/>
            <w:tcBorders>
              <w:top w:val="nil"/>
              <w:left w:val="nil"/>
              <w:bottom w:val="nil"/>
              <w:right w:val="nil"/>
            </w:tcBorders>
            <w:shd w:val="clear" w:color="auto" w:fill="auto"/>
            <w:vAlign w:val="center"/>
          </w:tcPr>
          <w:p w14:paraId="34F3ACF9">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32EC51C6">
            <w:pPr>
              <w:rPr>
                <w:rFonts w:hint="eastAsia" w:ascii="宋体" w:hAnsi="宋体" w:eastAsia="宋体" w:cs="宋体"/>
                <w:i w:val="0"/>
                <w:iCs w:val="0"/>
                <w:color w:val="000000"/>
                <w:sz w:val="18"/>
                <w:szCs w:val="18"/>
                <w:u w:val="none"/>
              </w:rPr>
            </w:pPr>
          </w:p>
        </w:tc>
        <w:tc>
          <w:tcPr>
            <w:tcW w:w="1088" w:type="dxa"/>
            <w:tcBorders>
              <w:top w:val="nil"/>
              <w:left w:val="nil"/>
              <w:bottom w:val="nil"/>
              <w:right w:val="nil"/>
            </w:tcBorders>
            <w:shd w:val="clear" w:color="auto" w:fill="auto"/>
            <w:vAlign w:val="center"/>
          </w:tcPr>
          <w:p w14:paraId="756AE802">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2ED142EA">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011AE0F6">
            <w:pPr>
              <w:rPr>
                <w:rFonts w:hint="eastAsia" w:ascii="宋体" w:hAnsi="宋体" w:eastAsia="宋体" w:cs="宋体"/>
                <w:i w:val="0"/>
                <w:iCs w:val="0"/>
                <w:color w:val="000000"/>
                <w:sz w:val="18"/>
                <w:szCs w:val="18"/>
                <w:u w:val="none"/>
              </w:rPr>
            </w:pPr>
          </w:p>
        </w:tc>
        <w:tc>
          <w:tcPr>
            <w:tcW w:w="2519" w:type="dxa"/>
            <w:tcBorders>
              <w:top w:val="nil"/>
              <w:left w:val="nil"/>
              <w:bottom w:val="nil"/>
              <w:right w:val="nil"/>
            </w:tcBorders>
            <w:shd w:val="clear" w:color="auto" w:fill="auto"/>
            <w:vAlign w:val="center"/>
          </w:tcPr>
          <w:p w14:paraId="4775EF0D">
            <w:pPr>
              <w:rPr>
                <w:rFonts w:hint="eastAsia" w:ascii="宋体" w:hAnsi="宋体" w:eastAsia="宋体" w:cs="宋体"/>
                <w:i w:val="0"/>
                <w:iCs w:val="0"/>
                <w:color w:val="000000"/>
                <w:sz w:val="18"/>
                <w:szCs w:val="18"/>
                <w:u w:val="none"/>
              </w:rPr>
            </w:pPr>
          </w:p>
        </w:tc>
      </w:tr>
      <w:tr w14:paraId="1FB08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83808B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7A90D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0F23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BBD6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51322824T000012078143-扎窝镇扎窝村基础设施建设项目</w:t>
            </w:r>
          </w:p>
        </w:tc>
      </w:tr>
      <w:tr w14:paraId="64E0B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5E28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CDCF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黑水县扎窝镇</w:t>
            </w:r>
          </w:p>
        </w:tc>
        <w:tc>
          <w:tcPr>
            <w:tcW w:w="1088" w:type="dxa"/>
            <w:tcBorders>
              <w:top w:val="nil"/>
              <w:left w:val="nil"/>
              <w:bottom w:val="nil"/>
              <w:right w:val="nil"/>
            </w:tcBorders>
            <w:shd w:val="clear" w:color="auto" w:fill="auto"/>
            <w:vAlign w:val="center"/>
          </w:tcPr>
          <w:p w14:paraId="2133324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3FD9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黑水县扎窝镇人民政府</w:t>
            </w:r>
          </w:p>
        </w:tc>
      </w:tr>
      <w:tr w14:paraId="3C1E4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0E76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BA8E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E12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5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ACBB3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EAC2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6BB79">
            <w:pP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400C2">
            <w:pPr>
              <w:rPr>
                <w:rFonts w:hint="eastAsia" w:ascii="宋体" w:hAnsi="宋体" w:eastAsia="宋体" w:cs="宋体"/>
                <w:i w:val="0"/>
                <w:iCs w:val="0"/>
                <w:color w:val="000000"/>
                <w:sz w:val="18"/>
                <w:szCs w:val="18"/>
                <w:u w:val="none"/>
              </w:rPr>
            </w:pP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0389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基础设施建设综合整治，项目现状为破损和拆除老旧建筑后的广场，进行场地硬化，配套建设排水沟。</w:t>
            </w:r>
          </w:p>
        </w:tc>
        <w:tc>
          <w:tcPr>
            <w:tcW w:w="45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26457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严格执行相关政策，保障资金及时发放、足额发放，预算编制科学合理，无结余资金。</w:t>
            </w:r>
          </w:p>
        </w:tc>
      </w:tr>
      <w:tr w14:paraId="436D1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A7739">
            <w:pP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194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DD52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按照实际足额发放。</w:t>
            </w:r>
          </w:p>
        </w:tc>
      </w:tr>
      <w:tr w14:paraId="79C18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C0C8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27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89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8F7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6C8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5DC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CE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08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77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B335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34E83">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B5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54E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C7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80E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BC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EE5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3E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0C4C1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以财政局实际下达资金为准。</w:t>
            </w:r>
          </w:p>
        </w:tc>
      </w:tr>
      <w:tr w14:paraId="4F3C3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8688E">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A3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B4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7E5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8F9F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BD7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5C5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01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3194A">
            <w:pPr>
              <w:rPr>
                <w:rFonts w:hint="eastAsia" w:ascii="黑体" w:hAnsi="黑体" w:eastAsia="黑体" w:cs="黑体"/>
                <w:i/>
                <w:iCs/>
                <w:color w:val="000000"/>
                <w:sz w:val="18"/>
                <w:szCs w:val="18"/>
                <w:u w:val="none"/>
              </w:rPr>
            </w:pPr>
          </w:p>
        </w:tc>
      </w:tr>
      <w:tr w14:paraId="1DEA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46009">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AFC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5E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5CD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DB61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B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4F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2EA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86BBB">
            <w:pPr>
              <w:rPr>
                <w:rFonts w:hint="eastAsia" w:ascii="黑体" w:hAnsi="黑体" w:eastAsia="黑体" w:cs="黑体"/>
                <w:i/>
                <w:iCs/>
                <w:color w:val="000000"/>
                <w:sz w:val="18"/>
                <w:szCs w:val="18"/>
                <w:u w:val="none"/>
              </w:rPr>
            </w:pPr>
          </w:p>
        </w:tc>
      </w:tr>
      <w:tr w14:paraId="0C9EE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79335">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DC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D6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5E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FE5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D1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2D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50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6655F">
            <w:pPr>
              <w:rPr>
                <w:rFonts w:hint="eastAsia" w:ascii="黑体" w:hAnsi="黑体" w:eastAsia="黑体" w:cs="黑体"/>
                <w:i/>
                <w:iCs/>
                <w:color w:val="000000"/>
                <w:sz w:val="18"/>
                <w:szCs w:val="18"/>
                <w:u w:val="none"/>
              </w:rPr>
            </w:pPr>
          </w:p>
        </w:tc>
      </w:tr>
      <w:tr w14:paraId="7357B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A9AB7">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06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FDE3D">
            <w:pPr>
              <w:jc w:val="center"/>
              <w:rPr>
                <w:rFonts w:hint="eastAsia" w:ascii="微软雅黑" w:hAnsi="微软雅黑" w:eastAsia="微软雅黑" w:cs="微软雅黑"/>
                <w:i/>
                <w:iCs/>
                <w:color w:val="000000"/>
                <w:sz w:val="16"/>
                <w:szCs w:val="16"/>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460DC">
            <w:pPr>
              <w:jc w:val="center"/>
              <w:rPr>
                <w:rFonts w:hint="eastAsia" w:ascii="微软雅黑" w:hAnsi="微软雅黑" w:eastAsia="微软雅黑" w:cs="微软雅黑"/>
                <w:i/>
                <w:iCs/>
                <w:color w:val="000000"/>
                <w:sz w:val="16"/>
                <w:szCs w:val="16"/>
                <w:u w:val="none"/>
              </w:rPr>
            </w:pP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E0748A">
            <w:pPr>
              <w:jc w:val="center"/>
              <w:rPr>
                <w:rFonts w:hint="eastAsia" w:ascii="微软雅黑" w:hAnsi="微软雅黑" w:eastAsia="微软雅黑" w:cs="微软雅黑"/>
                <w:i/>
                <w:iCs/>
                <w:color w:val="000000"/>
                <w:sz w:val="16"/>
                <w:szCs w:val="16"/>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01410">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CF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C0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163AA">
            <w:pPr>
              <w:rPr>
                <w:rFonts w:hint="eastAsia" w:ascii="黑体" w:hAnsi="黑体" w:eastAsia="黑体" w:cs="黑体"/>
                <w:i/>
                <w:iCs/>
                <w:color w:val="000000"/>
                <w:sz w:val="18"/>
                <w:szCs w:val="18"/>
                <w:u w:val="none"/>
              </w:rPr>
            </w:pPr>
          </w:p>
        </w:tc>
      </w:tr>
      <w:tr w14:paraId="2085F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384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3F1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E9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52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94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76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A5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AC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80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6C1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76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A65B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E460E">
            <w:pPr>
              <w:jc w:val="center"/>
              <w:rPr>
                <w:rFonts w:hint="eastAsia" w:ascii="宋体" w:hAnsi="宋体" w:eastAsia="宋体" w:cs="宋体"/>
                <w:i w:val="0"/>
                <w:iCs w:val="0"/>
                <w:color w:val="000000"/>
                <w:sz w:val="18"/>
                <w:szCs w:val="18"/>
                <w:u w:val="none"/>
              </w:rPr>
            </w:pPr>
          </w:p>
        </w:tc>
        <w:tc>
          <w:tcPr>
            <w:tcW w:w="2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1324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B6E2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71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整治面积约2000平方米</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0F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89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E9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A2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E2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11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60475">
            <w:pPr>
              <w:jc w:val="center"/>
              <w:rPr>
                <w:rFonts w:hint="eastAsia" w:ascii="微软雅黑" w:hAnsi="微软雅黑" w:eastAsia="微软雅黑" w:cs="微软雅黑"/>
                <w:i/>
                <w:iCs/>
                <w:color w:val="000000"/>
                <w:sz w:val="16"/>
                <w:szCs w:val="16"/>
                <w:u w:val="none"/>
              </w:rPr>
            </w:pPr>
          </w:p>
        </w:tc>
      </w:tr>
      <w:tr w14:paraId="6F6D3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FA5CB">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1A9D0">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146B1">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DA3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配套建设排水沟</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C2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A3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437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E8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E4B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40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BD701">
            <w:pPr>
              <w:jc w:val="center"/>
              <w:rPr>
                <w:rFonts w:hint="eastAsia" w:ascii="微软雅黑" w:hAnsi="微软雅黑" w:eastAsia="微软雅黑" w:cs="微软雅黑"/>
                <w:i/>
                <w:iCs/>
                <w:color w:val="000000"/>
                <w:sz w:val="16"/>
                <w:szCs w:val="16"/>
                <w:u w:val="none"/>
              </w:rPr>
            </w:pPr>
          </w:p>
        </w:tc>
      </w:tr>
      <w:tr w14:paraId="7D868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6A165">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8FA0E">
            <w:pPr>
              <w:jc w:val="center"/>
              <w:rPr>
                <w:rFonts w:hint="eastAsia" w:ascii="宋体" w:hAnsi="宋体" w:eastAsia="宋体" w:cs="宋体"/>
                <w:i w:val="0"/>
                <w:iCs w:val="0"/>
                <w:color w:val="000000"/>
                <w:sz w:val="18"/>
                <w:szCs w:val="18"/>
                <w:u w:val="none"/>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93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3D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项目验收合格率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AF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923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0D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31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706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B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7F85E">
            <w:pPr>
              <w:jc w:val="center"/>
              <w:rPr>
                <w:rFonts w:hint="eastAsia" w:ascii="微软雅黑" w:hAnsi="微软雅黑" w:eastAsia="微软雅黑" w:cs="微软雅黑"/>
                <w:i/>
                <w:iCs/>
                <w:color w:val="000000"/>
                <w:sz w:val="16"/>
                <w:szCs w:val="16"/>
                <w:u w:val="none"/>
              </w:rPr>
            </w:pPr>
          </w:p>
        </w:tc>
      </w:tr>
      <w:tr w14:paraId="187B9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A82CA">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C3867">
            <w:pPr>
              <w:jc w:val="center"/>
              <w:rPr>
                <w:rFonts w:hint="eastAsia" w:ascii="宋体" w:hAnsi="宋体" w:eastAsia="宋体" w:cs="宋体"/>
                <w:i w:val="0"/>
                <w:iCs w:val="0"/>
                <w:color w:val="000000"/>
                <w:sz w:val="18"/>
                <w:szCs w:val="18"/>
                <w:u w:val="none"/>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EA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F07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建设期限4-5月</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67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7B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C8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DC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6A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4B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ACF7C">
            <w:pPr>
              <w:jc w:val="center"/>
              <w:rPr>
                <w:rFonts w:hint="eastAsia" w:ascii="微软雅黑" w:hAnsi="微软雅黑" w:eastAsia="微软雅黑" w:cs="微软雅黑"/>
                <w:i/>
                <w:iCs/>
                <w:color w:val="000000"/>
                <w:sz w:val="16"/>
                <w:szCs w:val="16"/>
                <w:u w:val="none"/>
              </w:rPr>
            </w:pPr>
          </w:p>
        </w:tc>
      </w:tr>
      <w:tr w14:paraId="62547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2CF0F">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A6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53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646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丰富扎窝村日布组群众的精神文化生活，保障人民群众的生命安全。</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3F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64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75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64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DB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8B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201E4">
            <w:pPr>
              <w:jc w:val="center"/>
              <w:rPr>
                <w:rFonts w:hint="eastAsia" w:ascii="微软雅黑" w:hAnsi="微软雅黑" w:eastAsia="微软雅黑" w:cs="微软雅黑"/>
                <w:i/>
                <w:iCs/>
                <w:color w:val="000000"/>
                <w:sz w:val="16"/>
                <w:szCs w:val="16"/>
                <w:u w:val="none"/>
              </w:rPr>
            </w:pPr>
          </w:p>
        </w:tc>
      </w:tr>
      <w:tr w14:paraId="06C76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A448E">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D8D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E3E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CA9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服务对象对此项目</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0A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95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30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0D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F8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607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82AE2">
            <w:pPr>
              <w:jc w:val="center"/>
              <w:rPr>
                <w:rFonts w:hint="eastAsia" w:ascii="微软雅黑" w:hAnsi="微软雅黑" w:eastAsia="微软雅黑" w:cs="微软雅黑"/>
                <w:i/>
                <w:iCs/>
                <w:color w:val="000000"/>
                <w:sz w:val="16"/>
                <w:szCs w:val="16"/>
                <w:u w:val="none"/>
              </w:rPr>
            </w:pPr>
          </w:p>
        </w:tc>
      </w:tr>
      <w:tr w14:paraId="507FC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38CE0">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0B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045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44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本项目总投资55.36万元</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0E2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327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55.36</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2B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C8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55.36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50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BC7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CEB97">
            <w:pPr>
              <w:jc w:val="center"/>
              <w:rPr>
                <w:rFonts w:hint="eastAsia" w:ascii="微软雅黑" w:hAnsi="微软雅黑" w:eastAsia="微软雅黑" w:cs="微软雅黑"/>
                <w:i/>
                <w:iCs/>
                <w:color w:val="000000"/>
                <w:sz w:val="16"/>
                <w:szCs w:val="16"/>
                <w:u w:val="none"/>
              </w:rPr>
            </w:pPr>
          </w:p>
        </w:tc>
      </w:tr>
      <w:tr w14:paraId="7CDBB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DE58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15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DC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34D36">
            <w:pPr>
              <w:rPr>
                <w:rFonts w:hint="eastAsia" w:ascii="宋体" w:hAnsi="宋体" w:eastAsia="宋体" w:cs="宋体"/>
                <w:i w:val="0"/>
                <w:iCs w:val="0"/>
                <w:color w:val="000000"/>
                <w:sz w:val="18"/>
                <w:szCs w:val="18"/>
                <w:u w:val="none"/>
              </w:rPr>
            </w:pPr>
          </w:p>
        </w:tc>
      </w:tr>
      <w:tr w14:paraId="4E45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64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AC918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该项自评得分90分，严格按照单位预算进行整体支出，严格法律、纪律底线、严格各项财经纪律，严格执行资金管理相关规定及单位财务制度，切实做到资金安全高效运行。</w:t>
            </w:r>
          </w:p>
        </w:tc>
      </w:tr>
      <w:tr w14:paraId="64F72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3A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60EFE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54C6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4D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7C01B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D3E1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D4F32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项目负责人：王超</w:t>
            </w:r>
          </w:p>
        </w:tc>
        <w:tc>
          <w:tcPr>
            <w:tcW w:w="67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51AD7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财务负责人：刘健</w:t>
            </w:r>
          </w:p>
        </w:tc>
      </w:tr>
      <w:tr w14:paraId="25C70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1" w:type="dxa"/>
            <w:tcBorders>
              <w:top w:val="nil"/>
              <w:left w:val="nil"/>
              <w:bottom w:val="nil"/>
              <w:right w:val="nil"/>
            </w:tcBorders>
            <w:shd w:val="clear" w:color="auto" w:fill="auto"/>
            <w:vAlign w:val="center"/>
          </w:tcPr>
          <w:p w14:paraId="7AE51449">
            <w:pPr>
              <w:rPr>
                <w:rFonts w:hint="eastAsia" w:ascii="宋体" w:hAnsi="宋体" w:eastAsia="宋体" w:cs="宋体"/>
                <w:i w:val="0"/>
                <w:iCs w:val="0"/>
                <w:color w:val="000000"/>
                <w:sz w:val="18"/>
                <w:szCs w:val="18"/>
                <w:u w:val="none"/>
              </w:rPr>
            </w:pPr>
          </w:p>
        </w:tc>
        <w:tc>
          <w:tcPr>
            <w:tcW w:w="2023" w:type="dxa"/>
            <w:tcBorders>
              <w:top w:val="nil"/>
              <w:left w:val="nil"/>
              <w:bottom w:val="nil"/>
              <w:right w:val="nil"/>
            </w:tcBorders>
            <w:shd w:val="clear" w:color="auto" w:fill="auto"/>
            <w:vAlign w:val="center"/>
          </w:tcPr>
          <w:p w14:paraId="54B26A0D">
            <w:pPr>
              <w:rPr>
                <w:rFonts w:hint="eastAsia" w:ascii="宋体" w:hAnsi="宋体" w:eastAsia="宋体" w:cs="宋体"/>
                <w:i w:val="0"/>
                <w:iCs w:val="0"/>
                <w:color w:val="000000"/>
                <w:sz w:val="18"/>
                <w:szCs w:val="18"/>
                <w:u w:val="none"/>
              </w:rPr>
            </w:pPr>
          </w:p>
        </w:tc>
        <w:tc>
          <w:tcPr>
            <w:tcW w:w="1766" w:type="dxa"/>
            <w:tcBorders>
              <w:top w:val="nil"/>
              <w:left w:val="nil"/>
              <w:bottom w:val="nil"/>
              <w:right w:val="nil"/>
            </w:tcBorders>
            <w:shd w:val="clear" w:color="auto" w:fill="auto"/>
            <w:vAlign w:val="center"/>
          </w:tcPr>
          <w:p w14:paraId="4AC893FD">
            <w:pPr>
              <w:rPr>
                <w:rFonts w:hint="eastAsia" w:ascii="宋体" w:hAnsi="宋体" w:eastAsia="宋体" w:cs="宋体"/>
                <w:i w:val="0"/>
                <w:iCs w:val="0"/>
                <w:color w:val="000000"/>
                <w:sz w:val="18"/>
                <w:szCs w:val="18"/>
                <w:u w:val="none"/>
              </w:rPr>
            </w:pPr>
          </w:p>
        </w:tc>
        <w:tc>
          <w:tcPr>
            <w:tcW w:w="2331" w:type="dxa"/>
            <w:tcBorders>
              <w:top w:val="nil"/>
              <w:left w:val="nil"/>
              <w:bottom w:val="nil"/>
              <w:right w:val="nil"/>
            </w:tcBorders>
            <w:shd w:val="clear" w:color="auto" w:fill="auto"/>
            <w:vAlign w:val="center"/>
          </w:tcPr>
          <w:p w14:paraId="435C0F99">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3493C317">
            <w:pPr>
              <w:rPr>
                <w:rFonts w:hint="eastAsia" w:ascii="宋体" w:hAnsi="宋体" w:eastAsia="宋体" w:cs="宋体"/>
                <w:i w:val="0"/>
                <w:iCs w:val="0"/>
                <w:color w:val="000000"/>
                <w:sz w:val="18"/>
                <w:szCs w:val="18"/>
                <w:u w:val="none"/>
              </w:rPr>
            </w:pPr>
          </w:p>
        </w:tc>
        <w:tc>
          <w:tcPr>
            <w:tcW w:w="1663" w:type="dxa"/>
            <w:tcBorders>
              <w:top w:val="nil"/>
              <w:left w:val="nil"/>
              <w:bottom w:val="nil"/>
              <w:right w:val="nil"/>
            </w:tcBorders>
            <w:shd w:val="clear" w:color="auto" w:fill="auto"/>
            <w:vAlign w:val="center"/>
          </w:tcPr>
          <w:p w14:paraId="09D87C23">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5030E1D0">
            <w:pPr>
              <w:rPr>
                <w:rFonts w:hint="eastAsia" w:ascii="宋体" w:hAnsi="宋体" w:eastAsia="宋体" w:cs="宋体"/>
                <w:i w:val="0"/>
                <w:iCs w:val="0"/>
                <w:color w:val="000000"/>
                <w:sz w:val="18"/>
                <w:szCs w:val="18"/>
                <w:u w:val="none"/>
              </w:rPr>
            </w:pPr>
          </w:p>
        </w:tc>
        <w:tc>
          <w:tcPr>
            <w:tcW w:w="1088" w:type="dxa"/>
            <w:tcBorders>
              <w:top w:val="nil"/>
              <w:left w:val="nil"/>
              <w:bottom w:val="nil"/>
              <w:right w:val="nil"/>
            </w:tcBorders>
            <w:shd w:val="clear" w:color="auto" w:fill="auto"/>
            <w:vAlign w:val="center"/>
          </w:tcPr>
          <w:p w14:paraId="34AEED53">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2091993B">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2B56E14F">
            <w:pPr>
              <w:rPr>
                <w:rFonts w:hint="eastAsia" w:ascii="宋体" w:hAnsi="宋体" w:eastAsia="宋体" w:cs="宋体"/>
                <w:i w:val="0"/>
                <w:iCs w:val="0"/>
                <w:color w:val="000000"/>
                <w:sz w:val="18"/>
                <w:szCs w:val="18"/>
                <w:u w:val="none"/>
              </w:rPr>
            </w:pPr>
          </w:p>
        </w:tc>
        <w:tc>
          <w:tcPr>
            <w:tcW w:w="2519" w:type="dxa"/>
            <w:tcBorders>
              <w:top w:val="nil"/>
              <w:left w:val="nil"/>
              <w:bottom w:val="nil"/>
              <w:right w:val="nil"/>
            </w:tcBorders>
            <w:shd w:val="clear" w:color="auto" w:fill="auto"/>
            <w:vAlign w:val="center"/>
          </w:tcPr>
          <w:p w14:paraId="7FCFD59D">
            <w:pPr>
              <w:rPr>
                <w:rFonts w:hint="eastAsia" w:ascii="宋体" w:hAnsi="宋体" w:eastAsia="宋体" w:cs="宋体"/>
                <w:i w:val="0"/>
                <w:iCs w:val="0"/>
                <w:color w:val="000000"/>
                <w:sz w:val="18"/>
                <w:szCs w:val="18"/>
                <w:u w:val="none"/>
              </w:rPr>
            </w:pPr>
          </w:p>
        </w:tc>
      </w:tr>
      <w:tr w14:paraId="3DF97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1" w:type="dxa"/>
            <w:tcBorders>
              <w:top w:val="nil"/>
              <w:left w:val="nil"/>
              <w:bottom w:val="nil"/>
              <w:right w:val="nil"/>
            </w:tcBorders>
            <w:shd w:val="clear" w:color="auto" w:fill="auto"/>
            <w:vAlign w:val="center"/>
          </w:tcPr>
          <w:p w14:paraId="2794D425">
            <w:pPr>
              <w:rPr>
                <w:rFonts w:hint="eastAsia" w:ascii="宋体" w:hAnsi="宋体" w:eastAsia="宋体" w:cs="宋体"/>
                <w:i w:val="0"/>
                <w:iCs w:val="0"/>
                <w:color w:val="000000"/>
                <w:sz w:val="18"/>
                <w:szCs w:val="18"/>
                <w:u w:val="none"/>
              </w:rPr>
            </w:pPr>
          </w:p>
        </w:tc>
        <w:tc>
          <w:tcPr>
            <w:tcW w:w="2023" w:type="dxa"/>
            <w:tcBorders>
              <w:top w:val="nil"/>
              <w:left w:val="nil"/>
              <w:bottom w:val="nil"/>
              <w:right w:val="nil"/>
            </w:tcBorders>
            <w:shd w:val="clear" w:color="auto" w:fill="auto"/>
            <w:vAlign w:val="center"/>
          </w:tcPr>
          <w:p w14:paraId="6308AFEF">
            <w:pPr>
              <w:rPr>
                <w:rFonts w:hint="eastAsia" w:ascii="宋体" w:hAnsi="宋体" w:eastAsia="宋体" w:cs="宋体"/>
                <w:i w:val="0"/>
                <w:iCs w:val="0"/>
                <w:color w:val="000000"/>
                <w:sz w:val="18"/>
                <w:szCs w:val="18"/>
                <w:u w:val="none"/>
              </w:rPr>
            </w:pPr>
          </w:p>
        </w:tc>
        <w:tc>
          <w:tcPr>
            <w:tcW w:w="1766" w:type="dxa"/>
            <w:tcBorders>
              <w:top w:val="nil"/>
              <w:left w:val="nil"/>
              <w:bottom w:val="nil"/>
              <w:right w:val="nil"/>
            </w:tcBorders>
            <w:shd w:val="clear" w:color="auto" w:fill="auto"/>
            <w:vAlign w:val="center"/>
          </w:tcPr>
          <w:p w14:paraId="3D5172BC">
            <w:pPr>
              <w:rPr>
                <w:rFonts w:hint="eastAsia" w:ascii="宋体" w:hAnsi="宋体" w:eastAsia="宋体" w:cs="宋体"/>
                <w:i w:val="0"/>
                <w:iCs w:val="0"/>
                <w:color w:val="000000"/>
                <w:sz w:val="18"/>
                <w:szCs w:val="18"/>
                <w:u w:val="none"/>
              </w:rPr>
            </w:pPr>
          </w:p>
        </w:tc>
        <w:tc>
          <w:tcPr>
            <w:tcW w:w="2331" w:type="dxa"/>
            <w:tcBorders>
              <w:top w:val="nil"/>
              <w:left w:val="nil"/>
              <w:bottom w:val="nil"/>
              <w:right w:val="nil"/>
            </w:tcBorders>
            <w:shd w:val="clear" w:color="auto" w:fill="auto"/>
            <w:vAlign w:val="center"/>
          </w:tcPr>
          <w:p w14:paraId="6EE5D6F5">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370BB9EB">
            <w:pPr>
              <w:rPr>
                <w:rFonts w:hint="eastAsia" w:ascii="宋体" w:hAnsi="宋体" w:eastAsia="宋体" w:cs="宋体"/>
                <w:i w:val="0"/>
                <w:iCs w:val="0"/>
                <w:color w:val="000000"/>
                <w:sz w:val="18"/>
                <w:szCs w:val="18"/>
                <w:u w:val="none"/>
              </w:rPr>
            </w:pPr>
          </w:p>
        </w:tc>
        <w:tc>
          <w:tcPr>
            <w:tcW w:w="1663" w:type="dxa"/>
            <w:tcBorders>
              <w:top w:val="nil"/>
              <w:left w:val="nil"/>
              <w:bottom w:val="nil"/>
              <w:right w:val="nil"/>
            </w:tcBorders>
            <w:shd w:val="clear" w:color="auto" w:fill="auto"/>
            <w:vAlign w:val="center"/>
          </w:tcPr>
          <w:p w14:paraId="5FBEDFFB">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27D3C671">
            <w:pPr>
              <w:rPr>
                <w:rFonts w:hint="eastAsia" w:ascii="宋体" w:hAnsi="宋体" w:eastAsia="宋体" w:cs="宋体"/>
                <w:i w:val="0"/>
                <w:iCs w:val="0"/>
                <w:color w:val="000000"/>
                <w:sz w:val="18"/>
                <w:szCs w:val="18"/>
                <w:u w:val="none"/>
              </w:rPr>
            </w:pPr>
          </w:p>
        </w:tc>
        <w:tc>
          <w:tcPr>
            <w:tcW w:w="1088" w:type="dxa"/>
            <w:tcBorders>
              <w:top w:val="nil"/>
              <w:left w:val="nil"/>
              <w:bottom w:val="nil"/>
              <w:right w:val="nil"/>
            </w:tcBorders>
            <w:shd w:val="clear" w:color="auto" w:fill="auto"/>
            <w:vAlign w:val="center"/>
          </w:tcPr>
          <w:p w14:paraId="30CC336C">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5B3D5768">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4AE5184E">
            <w:pPr>
              <w:rPr>
                <w:rFonts w:hint="eastAsia" w:ascii="宋体" w:hAnsi="宋体" w:eastAsia="宋体" w:cs="宋体"/>
                <w:i w:val="0"/>
                <w:iCs w:val="0"/>
                <w:color w:val="000000"/>
                <w:sz w:val="18"/>
                <w:szCs w:val="18"/>
                <w:u w:val="none"/>
              </w:rPr>
            </w:pPr>
          </w:p>
        </w:tc>
        <w:tc>
          <w:tcPr>
            <w:tcW w:w="2519" w:type="dxa"/>
            <w:tcBorders>
              <w:top w:val="nil"/>
              <w:left w:val="nil"/>
              <w:bottom w:val="nil"/>
              <w:right w:val="nil"/>
            </w:tcBorders>
            <w:shd w:val="clear" w:color="auto" w:fill="auto"/>
            <w:vAlign w:val="center"/>
          </w:tcPr>
          <w:p w14:paraId="1E0455F1">
            <w:pPr>
              <w:rPr>
                <w:rFonts w:hint="eastAsia" w:ascii="宋体" w:hAnsi="宋体" w:eastAsia="宋体" w:cs="宋体"/>
                <w:i w:val="0"/>
                <w:iCs w:val="0"/>
                <w:color w:val="000000"/>
                <w:sz w:val="18"/>
                <w:szCs w:val="18"/>
                <w:u w:val="none"/>
              </w:rPr>
            </w:pPr>
          </w:p>
          <w:p w14:paraId="474E1C21">
            <w:pPr>
              <w:rPr>
                <w:rFonts w:hint="eastAsia" w:ascii="宋体" w:hAnsi="宋体" w:eastAsia="宋体" w:cs="宋体"/>
                <w:i w:val="0"/>
                <w:iCs w:val="0"/>
                <w:color w:val="000000"/>
                <w:sz w:val="18"/>
                <w:szCs w:val="18"/>
                <w:u w:val="none"/>
              </w:rPr>
            </w:pPr>
          </w:p>
        </w:tc>
      </w:tr>
      <w:tr w14:paraId="5252A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E5A20F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19BC1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1B67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5F800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51322825T000012110969-扎窝镇西厘村养殖场建设项目</w:t>
            </w:r>
          </w:p>
        </w:tc>
      </w:tr>
      <w:tr w14:paraId="14471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84BB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2028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黑水县扎窝镇</w:t>
            </w:r>
          </w:p>
        </w:tc>
        <w:tc>
          <w:tcPr>
            <w:tcW w:w="1088" w:type="dxa"/>
            <w:tcBorders>
              <w:top w:val="nil"/>
              <w:left w:val="nil"/>
              <w:bottom w:val="nil"/>
              <w:right w:val="nil"/>
            </w:tcBorders>
            <w:shd w:val="clear" w:color="auto" w:fill="auto"/>
            <w:vAlign w:val="center"/>
          </w:tcPr>
          <w:p w14:paraId="75A9B84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59FE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黑水县扎窝镇人民政府</w:t>
            </w:r>
          </w:p>
        </w:tc>
      </w:tr>
      <w:tr w14:paraId="63542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DFAB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7D9B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05B2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5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C0FB1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8DBA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551B4">
            <w:pP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3E0A1">
            <w:pPr>
              <w:rPr>
                <w:rFonts w:hint="eastAsia" w:ascii="宋体" w:hAnsi="宋体" w:eastAsia="宋体" w:cs="宋体"/>
                <w:i w:val="0"/>
                <w:iCs w:val="0"/>
                <w:color w:val="000000"/>
                <w:sz w:val="18"/>
                <w:szCs w:val="18"/>
                <w:u w:val="none"/>
              </w:rPr>
            </w:pP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18CF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为西厘村农业发展</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对养殖场进行拆除</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扎窝镇西厘村养殖场建设项目需对用地补偿和征拆围墙</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经济林木进行补偿</w:t>
            </w:r>
            <w:r>
              <w:rPr>
                <w:rFonts w:hint="eastAsia" w:ascii="宋体" w:hAnsi="宋体" w:cs="宋体"/>
                <w:i w:val="0"/>
                <w:iCs w:val="0"/>
                <w:color w:val="000000"/>
                <w:kern w:val="0"/>
                <w:sz w:val="18"/>
                <w:szCs w:val="18"/>
                <w:u w:val="none"/>
                <w:lang w:val="en-US" w:eastAsia="zh-CN" w:bidi="ar"/>
              </w:rPr>
              <w:t>。</w:t>
            </w:r>
          </w:p>
        </w:tc>
        <w:tc>
          <w:tcPr>
            <w:tcW w:w="45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3FCD3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严格执行相关政策，保障资金及时发放、足额发放，预算编制科学合理，无结余资金。</w:t>
            </w:r>
          </w:p>
        </w:tc>
      </w:tr>
      <w:tr w14:paraId="65E77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403F9">
            <w:pP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178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B4F5F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按照实际足额发放。</w:t>
            </w:r>
          </w:p>
        </w:tc>
      </w:tr>
      <w:tr w14:paraId="0064B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06E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99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02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70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3FA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35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9B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41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CC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6FBF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75A1F">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97D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B25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7B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24.57</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DA29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24.57</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01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6D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A6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95056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以财政局实际下达资金为准。</w:t>
            </w:r>
          </w:p>
        </w:tc>
      </w:tr>
      <w:tr w14:paraId="4819D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9329C">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F18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BE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1E7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24.57</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640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24.57</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CE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C6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0C7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035CD">
            <w:pPr>
              <w:rPr>
                <w:rFonts w:hint="eastAsia" w:ascii="黑体" w:hAnsi="黑体" w:eastAsia="黑体" w:cs="黑体"/>
                <w:i/>
                <w:iCs/>
                <w:color w:val="000000"/>
                <w:sz w:val="18"/>
                <w:szCs w:val="18"/>
                <w:u w:val="none"/>
              </w:rPr>
            </w:pPr>
          </w:p>
        </w:tc>
      </w:tr>
      <w:tr w14:paraId="6B954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CA435">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C93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93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B79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A5F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B0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AB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3E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E90A6">
            <w:pPr>
              <w:rPr>
                <w:rFonts w:hint="eastAsia" w:ascii="黑体" w:hAnsi="黑体" w:eastAsia="黑体" w:cs="黑体"/>
                <w:i/>
                <w:iCs/>
                <w:color w:val="000000"/>
                <w:sz w:val="18"/>
                <w:szCs w:val="18"/>
                <w:u w:val="none"/>
              </w:rPr>
            </w:pPr>
          </w:p>
        </w:tc>
      </w:tr>
      <w:tr w14:paraId="42C59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74597">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A4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24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53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248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953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8A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83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74244">
            <w:pPr>
              <w:rPr>
                <w:rFonts w:hint="eastAsia" w:ascii="黑体" w:hAnsi="黑体" w:eastAsia="黑体" w:cs="黑体"/>
                <w:i/>
                <w:iCs/>
                <w:color w:val="000000"/>
                <w:sz w:val="18"/>
                <w:szCs w:val="18"/>
                <w:u w:val="none"/>
              </w:rPr>
            </w:pPr>
          </w:p>
        </w:tc>
      </w:tr>
      <w:tr w14:paraId="1B78B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27B14">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D7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AA96F">
            <w:pPr>
              <w:jc w:val="center"/>
              <w:rPr>
                <w:rFonts w:hint="eastAsia" w:ascii="微软雅黑" w:hAnsi="微软雅黑" w:eastAsia="微软雅黑" w:cs="微软雅黑"/>
                <w:i/>
                <w:iCs/>
                <w:color w:val="000000"/>
                <w:sz w:val="16"/>
                <w:szCs w:val="16"/>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A1742">
            <w:pPr>
              <w:jc w:val="center"/>
              <w:rPr>
                <w:rFonts w:hint="eastAsia" w:ascii="微软雅黑" w:hAnsi="微软雅黑" w:eastAsia="微软雅黑" w:cs="微软雅黑"/>
                <w:i/>
                <w:iCs/>
                <w:color w:val="000000"/>
                <w:sz w:val="16"/>
                <w:szCs w:val="16"/>
                <w:u w:val="none"/>
              </w:rPr>
            </w:pP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61A2AA">
            <w:pPr>
              <w:jc w:val="center"/>
              <w:rPr>
                <w:rFonts w:hint="eastAsia" w:ascii="微软雅黑" w:hAnsi="微软雅黑" w:eastAsia="微软雅黑" w:cs="微软雅黑"/>
                <w:i/>
                <w:iCs/>
                <w:color w:val="000000"/>
                <w:sz w:val="16"/>
                <w:szCs w:val="16"/>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A193E">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D7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DD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D03BC">
            <w:pPr>
              <w:rPr>
                <w:rFonts w:hint="eastAsia" w:ascii="黑体" w:hAnsi="黑体" w:eastAsia="黑体" w:cs="黑体"/>
                <w:i/>
                <w:iCs/>
                <w:color w:val="000000"/>
                <w:sz w:val="18"/>
                <w:szCs w:val="18"/>
                <w:u w:val="none"/>
              </w:rPr>
            </w:pPr>
          </w:p>
        </w:tc>
      </w:tr>
      <w:tr w14:paraId="217A4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8A5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D9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23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D3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A7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8B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3F1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82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34E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B8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CAD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A339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0B006">
            <w:pPr>
              <w:jc w:val="center"/>
              <w:rPr>
                <w:rFonts w:hint="eastAsia" w:ascii="宋体" w:hAnsi="宋体" w:eastAsia="宋体" w:cs="宋体"/>
                <w:i w:val="0"/>
                <w:iCs w:val="0"/>
                <w:color w:val="000000"/>
                <w:sz w:val="18"/>
                <w:szCs w:val="18"/>
                <w:u w:val="none"/>
              </w:rPr>
            </w:pPr>
          </w:p>
        </w:tc>
        <w:tc>
          <w:tcPr>
            <w:tcW w:w="2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81C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751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50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涉及征拆围墙补偿1户</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需补偿金额</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DF6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F4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8346</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A1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元/户</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54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8346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F4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AEE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21795">
            <w:pPr>
              <w:jc w:val="center"/>
              <w:rPr>
                <w:rFonts w:hint="eastAsia" w:ascii="微软雅黑" w:hAnsi="微软雅黑" w:eastAsia="微软雅黑" w:cs="微软雅黑"/>
                <w:i/>
                <w:iCs/>
                <w:color w:val="000000"/>
                <w:sz w:val="16"/>
                <w:szCs w:val="16"/>
                <w:u w:val="none"/>
              </w:rPr>
            </w:pPr>
          </w:p>
        </w:tc>
      </w:tr>
      <w:tr w14:paraId="776F8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D62F5">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1C7F2">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7C553">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ED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涉及征拆经济林木补偿1户</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需补偿资金</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F6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C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45600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93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元/户</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92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45600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9E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28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2DA52">
            <w:pPr>
              <w:jc w:val="center"/>
              <w:rPr>
                <w:rFonts w:hint="eastAsia" w:ascii="微软雅黑" w:hAnsi="微软雅黑" w:eastAsia="微软雅黑" w:cs="微软雅黑"/>
                <w:i/>
                <w:iCs/>
                <w:color w:val="000000"/>
                <w:sz w:val="16"/>
                <w:szCs w:val="16"/>
                <w:u w:val="none"/>
              </w:rPr>
            </w:pPr>
          </w:p>
        </w:tc>
      </w:tr>
      <w:tr w14:paraId="5A406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7A0E2">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22834">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70C7D">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F2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涉及用地补偿1户</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需补偿金额</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D7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F1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191708.6</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A9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元/户</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B8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191708.6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E4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1D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37398">
            <w:pPr>
              <w:jc w:val="center"/>
              <w:rPr>
                <w:rFonts w:hint="eastAsia" w:ascii="微软雅黑" w:hAnsi="微软雅黑" w:eastAsia="微软雅黑" w:cs="微软雅黑"/>
                <w:i/>
                <w:iCs/>
                <w:color w:val="000000"/>
                <w:sz w:val="16"/>
                <w:szCs w:val="16"/>
                <w:u w:val="none"/>
              </w:rPr>
            </w:pPr>
          </w:p>
        </w:tc>
      </w:tr>
      <w:tr w14:paraId="3B6A8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A6D55">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797B9">
            <w:pPr>
              <w:jc w:val="center"/>
              <w:rPr>
                <w:rFonts w:hint="eastAsia" w:ascii="宋体" w:hAnsi="宋体" w:eastAsia="宋体" w:cs="宋体"/>
                <w:i w:val="0"/>
                <w:iCs w:val="0"/>
                <w:color w:val="000000"/>
                <w:sz w:val="18"/>
                <w:szCs w:val="18"/>
                <w:u w:val="none"/>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FF4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FD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CCC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2C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E2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A9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208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6B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D9CB7">
            <w:pPr>
              <w:jc w:val="center"/>
              <w:rPr>
                <w:rFonts w:hint="eastAsia" w:ascii="微软雅黑" w:hAnsi="微软雅黑" w:eastAsia="微软雅黑" w:cs="微软雅黑"/>
                <w:i/>
                <w:iCs/>
                <w:color w:val="000000"/>
                <w:sz w:val="16"/>
                <w:szCs w:val="16"/>
                <w:u w:val="none"/>
              </w:rPr>
            </w:pPr>
          </w:p>
        </w:tc>
      </w:tr>
      <w:tr w14:paraId="436DA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E1D04">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9646A">
            <w:pPr>
              <w:jc w:val="center"/>
              <w:rPr>
                <w:rFonts w:hint="eastAsia" w:ascii="宋体" w:hAnsi="宋体" w:eastAsia="宋体" w:cs="宋体"/>
                <w:i w:val="0"/>
                <w:iCs w:val="0"/>
                <w:color w:val="000000"/>
                <w:sz w:val="18"/>
                <w:szCs w:val="18"/>
                <w:u w:val="none"/>
              </w:rPr>
            </w:pPr>
          </w:p>
        </w:tc>
        <w:tc>
          <w:tcPr>
            <w:tcW w:w="1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C89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D3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资金及时发放率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72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AD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23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53D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1B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AEB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54D92">
            <w:pPr>
              <w:jc w:val="center"/>
              <w:rPr>
                <w:rFonts w:hint="eastAsia" w:ascii="微软雅黑" w:hAnsi="微软雅黑" w:eastAsia="微软雅黑" w:cs="微软雅黑"/>
                <w:i/>
                <w:iCs/>
                <w:color w:val="000000"/>
                <w:sz w:val="16"/>
                <w:szCs w:val="16"/>
                <w:u w:val="none"/>
              </w:rPr>
            </w:pPr>
          </w:p>
        </w:tc>
      </w:tr>
      <w:tr w14:paraId="7255B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44C8B">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F0284">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C97BC">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C4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资金发放时间不超过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96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C1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80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6D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2E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3B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E32B9">
            <w:pPr>
              <w:jc w:val="center"/>
              <w:rPr>
                <w:rFonts w:hint="eastAsia" w:ascii="微软雅黑" w:hAnsi="微软雅黑" w:eastAsia="微软雅黑" w:cs="微软雅黑"/>
                <w:i/>
                <w:iCs/>
                <w:color w:val="000000"/>
                <w:sz w:val="16"/>
                <w:szCs w:val="16"/>
                <w:u w:val="none"/>
              </w:rPr>
            </w:pPr>
          </w:p>
        </w:tc>
      </w:tr>
      <w:tr w14:paraId="6DFEB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52681">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928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867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0C0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促进农业产业发展</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09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587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06F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DE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630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3A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3A4B9">
            <w:pPr>
              <w:jc w:val="center"/>
              <w:rPr>
                <w:rFonts w:hint="eastAsia" w:ascii="微软雅黑" w:hAnsi="微软雅黑" w:eastAsia="微软雅黑" w:cs="微软雅黑"/>
                <w:i/>
                <w:iCs/>
                <w:color w:val="000000"/>
                <w:sz w:val="16"/>
                <w:szCs w:val="16"/>
                <w:u w:val="none"/>
              </w:rPr>
            </w:pPr>
          </w:p>
        </w:tc>
      </w:tr>
      <w:tr w14:paraId="78904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7B7CD">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D19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D1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34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受益对象</w:t>
            </w:r>
            <w:r>
              <w:rPr>
                <w:rFonts w:ascii="宋体" w:hAnsi="宋体" w:eastAsia="宋体" w:cs="宋体"/>
                <w:i w:val="0"/>
                <w:iCs w:val="0"/>
                <w:color w:val="000000"/>
                <w:kern w:val="0"/>
                <w:sz w:val="18"/>
                <w:szCs w:val="18"/>
                <w:u w:val="none"/>
                <w:lang w:val="en-US" w:eastAsia="zh-CN" w:bidi="ar"/>
              </w:rPr>
              <w:t>满意度</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AFD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C10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03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91B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D5F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F3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CCEAD">
            <w:pPr>
              <w:jc w:val="center"/>
              <w:rPr>
                <w:rFonts w:hint="eastAsia" w:ascii="微软雅黑" w:hAnsi="微软雅黑" w:eastAsia="微软雅黑" w:cs="微软雅黑"/>
                <w:i/>
                <w:iCs/>
                <w:color w:val="000000"/>
                <w:sz w:val="16"/>
                <w:szCs w:val="16"/>
                <w:u w:val="none"/>
              </w:rPr>
            </w:pPr>
          </w:p>
        </w:tc>
      </w:tr>
      <w:tr w14:paraId="5ECF6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70D3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32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5CD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8259A">
            <w:pPr>
              <w:rPr>
                <w:rFonts w:hint="eastAsia" w:ascii="宋体" w:hAnsi="宋体" w:eastAsia="宋体" w:cs="宋体"/>
                <w:i w:val="0"/>
                <w:iCs w:val="0"/>
                <w:color w:val="000000"/>
                <w:sz w:val="18"/>
                <w:szCs w:val="18"/>
                <w:u w:val="none"/>
              </w:rPr>
            </w:pPr>
          </w:p>
        </w:tc>
      </w:tr>
      <w:tr w14:paraId="0D73E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A5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23FFD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该项自评得分90分，严格按照单位预算进行整体支出，严格法律、纪律底线、严格各项财经纪律，严格执行资金管理相关规定及单位财务制度，切实做到资金安全高效运行。</w:t>
            </w:r>
          </w:p>
        </w:tc>
      </w:tr>
      <w:tr w14:paraId="7AC28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32C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26EC0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B403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D6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E1E86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FFE1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20FCE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项目负责人：王超</w:t>
            </w:r>
          </w:p>
        </w:tc>
        <w:tc>
          <w:tcPr>
            <w:tcW w:w="67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B29E1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财务负责人：刘健</w:t>
            </w:r>
          </w:p>
        </w:tc>
      </w:tr>
      <w:tr w14:paraId="3D799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1" w:type="dxa"/>
            <w:tcBorders>
              <w:top w:val="nil"/>
              <w:left w:val="nil"/>
              <w:bottom w:val="nil"/>
              <w:right w:val="nil"/>
            </w:tcBorders>
            <w:shd w:val="clear" w:color="auto" w:fill="auto"/>
            <w:vAlign w:val="center"/>
          </w:tcPr>
          <w:p w14:paraId="0D242853">
            <w:pPr>
              <w:rPr>
                <w:rFonts w:hint="eastAsia" w:ascii="宋体" w:hAnsi="宋体" w:eastAsia="宋体" w:cs="宋体"/>
                <w:i w:val="0"/>
                <w:iCs w:val="0"/>
                <w:color w:val="000000"/>
                <w:sz w:val="18"/>
                <w:szCs w:val="18"/>
                <w:u w:val="none"/>
              </w:rPr>
            </w:pPr>
          </w:p>
        </w:tc>
        <w:tc>
          <w:tcPr>
            <w:tcW w:w="2023" w:type="dxa"/>
            <w:tcBorders>
              <w:top w:val="nil"/>
              <w:left w:val="nil"/>
              <w:bottom w:val="nil"/>
              <w:right w:val="nil"/>
            </w:tcBorders>
            <w:shd w:val="clear" w:color="auto" w:fill="auto"/>
            <w:vAlign w:val="center"/>
          </w:tcPr>
          <w:p w14:paraId="106DFFEA">
            <w:pPr>
              <w:rPr>
                <w:rFonts w:hint="eastAsia" w:ascii="宋体" w:hAnsi="宋体" w:eastAsia="宋体" w:cs="宋体"/>
                <w:i w:val="0"/>
                <w:iCs w:val="0"/>
                <w:color w:val="000000"/>
                <w:sz w:val="18"/>
                <w:szCs w:val="18"/>
                <w:u w:val="none"/>
              </w:rPr>
            </w:pPr>
          </w:p>
        </w:tc>
        <w:tc>
          <w:tcPr>
            <w:tcW w:w="1766" w:type="dxa"/>
            <w:tcBorders>
              <w:top w:val="nil"/>
              <w:left w:val="nil"/>
              <w:bottom w:val="nil"/>
              <w:right w:val="nil"/>
            </w:tcBorders>
            <w:shd w:val="clear" w:color="auto" w:fill="auto"/>
            <w:vAlign w:val="center"/>
          </w:tcPr>
          <w:p w14:paraId="41B57BA5">
            <w:pPr>
              <w:rPr>
                <w:rFonts w:hint="eastAsia" w:ascii="宋体" w:hAnsi="宋体" w:eastAsia="宋体" w:cs="宋体"/>
                <w:i w:val="0"/>
                <w:iCs w:val="0"/>
                <w:color w:val="000000"/>
                <w:sz w:val="18"/>
                <w:szCs w:val="18"/>
                <w:u w:val="none"/>
              </w:rPr>
            </w:pPr>
          </w:p>
        </w:tc>
        <w:tc>
          <w:tcPr>
            <w:tcW w:w="2331" w:type="dxa"/>
            <w:tcBorders>
              <w:top w:val="nil"/>
              <w:left w:val="nil"/>
              <w:bottom w:val="nil"/>
              <w:right w:val="nil"/>
            </w:tcBorders>
            <w:shd w:val="clear" w:color="auto" w:fill="auto"/>
            <w:vAlign w:val="center"/>
          </w:tcPr>
          <w:p w14:paraId="321CDEFE">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37BBBB07">
            <w:pPr>
              <w:rPr>
                <w:rFonts w:hint="eastAsia" w:ascii="宋体" w:hAnsi="宋体" w:eastAsia="宋体" w:cs="宋体"/>
                <w:i w:val="0"/>
                <w:iCs w:val="0"/>
                <w:color w:val="000000"/>
                <w:sz w:val="18"/>
                <w:szCs w:val="18"/>
                <w:u w:val="none"/>
              </w:rPr>
            </w:pPr>
          </w:p>
        </w:tc>
        <w:tc>
          <w:tcPr>
            <w:tcW w:w="1663" w:type="dxa"/>
            <w:tcBorders>
              <w:top w:val="nil"/>
              <w:left w:val="nil"/>
              <w:bottom w:val="nil"/>
              <w:right w:val="nil"/>
            </w:tcBorders>
            <w:shd w:val="clear" w:color="auto" w:fill="auto"/>
            <w:vAlign w:val="center"/>
          </w:tcPr>
          <w:p w14:paraId="751F6191">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4E2FEAB9">
            <w:pPr>
              <w:rPr>
                <w:rFonts w:hint="eastAsia" w:ascii="宋体" w:hAnsi="宋体" w:eastAsia="宋体" w:cs="宋体"/>
                <w:i w:val="0"/>
                <w:iCs w:val="0"/>
                <w:color w:val="000000"/>
                <w:sz w:val="18"/>
                <w:szCs w:val="18"/>
                <w:u w:val="none"/>
              </w:rPr>
            </w:pPr>
          </w:p>
        </w:tc>
        <w:tc>
          <w:tcPr>
            <w:tcW w:w="1088" w:type="dxa"/>
            <w:tcBorders>
              <w:top w:val="nil"/>
              <w:left w:val="nil"/>
              <w:bottom w:val="nil"/>
              <w:right w:val="nil"/>
            </w:tcBorders>
            <w:shd w:val="clear" w:color="auto" w:fill="auto"/>
            <w:vAlign w:val="center"/>
          </w:tcPr>
          <w:p w14:paraId="76B6931E">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32D1C017">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2A41649C">
            <w:pPr>
              <w:rPr>
                <w:rFonts w:hint="eastAsia" w:ascii="宋体" w:hAnsi="宋体" w:eastAsia="宋体" w:cs="宋体"/>
                <w:i w:val="0"/>
                <w:iCs w:val="0"/>
                <w:color w:val="000000"/>
                <w:sz w:val="18"/>
                <w:szCs w:val="18"/>
                <w:u w:val="none"/>
              </w:rPr>
            </w:pPr>
          </w:p>
        </w:tc>
        <w:tc>
          <w:tcPr>
            <w:tcW w:w="2519" w:type="dxa"/>
            <w:tcBorders>
              <w:top w:val="nil"/>
              <w:left w:val="nil"/>
              <w:bottom w:val="nil"/>
              <w:right w:val="nil"/>
            </w:tcBorders>
            <w:shd w:val="clear" w:color="auto" w:fill="auto"/>
            <w:vAlign w:val="center"/>
          </w:tcPr>
          <w:p w14:paraId="3E3577EE">
            <w:pPr>
              <w:rPr>
                <w:rFonts w:hint="eastAsia" w:ascii="宋体" w:hAnsi="宋体" w:eastAsia="宋体" w:cs="宋体"/>
                <w:i w:val="0"/>
                <w:iCs w:val="0"/>
                <w:color w:val="000000"/>
                <w:sz w:val="18"/>
                <w:szCs w:val="18"/>
                <w:u w:val="none"/>
              </w:rPr>
            </w:pPr>
          </w:p>
        </w:tc>
      </w:tr>
      <w:tr w14:paraId="37A9B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1" w:type="dxa"/>
            <w:tcBorders>
              <w:top w:val="nil"/>
              <w:left w:val="nil"/>
              <w:bottom w:val="nil"/>
              <w:right w:val="nil"/>
            </w:tcBorders>
            <w:shd w:val="clear" w:color="auto" w:fill="auto"/>
            <w:vAlign w:val="center"/>
          </w:tcPr>
          <w:p w14:paraId="5DA2DC03">
            <w:pPr>
              <w:rPr>
                <w:rFonts w:hint="eastAsia" w:ascii="宋体" w:hAnsi="宋体" w:eastAsia="宋体" w:cs="宋体"/>
                <w:i w:val="0"/>
                <w:iCs w:val="0"/>
                <w:color w:val="000000"/>
                <w:sz w:val="18"/>
                <w:szCs w:val="18"/>
                <w:u w:val="none"/>
              </w:rPr>
            </w:pPr>
          </w:p>
        </w:tc>
        <w:tc>
          <w:tcPr>
            <w:tcW w:w="2023" w:type="dxa"/>
            <w:tcBorders>
              <w:top w:val="nil"/>
              <w:left w:val="nil"/>
              <w:bottom w:val="nil"/>
              <w:right w:val="nil"/>
            </w:tcBorders>
            <w:shd w:val="clear" w:color="auto" w:fill="auto"/>
            <w:vAlign w:val="center"/>
          </w:tcPr>
          <w:p w14:paraId="4BECCC4D">
            <w:pPr>
              <w:rPr>
                <w:rFonts w:hint="eastAsia" w:ascii="宋体" w:hAnsi="宋体" w:eastAsia="宋体" w:cs="宋体"/>
                <w:i w:val="0"/>
                <w:iCs w:val="0"/>
                <w:color w:val="000000"/>
                <w:sz w:val="18"/>
                <w:szCs w:val="18"/>
                <w:u w:val="none"/>
              </w:rPr>
            </w:pPr>
          </w:p>
        </w:tc>
        <w:tc>
          <w:tcPr>
            <w:tcW w:w="1766" w:type="dxa"/>
            <w:tcBorders>
              <w:top w:val="nil"/>
              <w:left w:val="nil"/>
              <w:bottom w:val="nil"/>
              <w:right w:val="nil"/>
            </w:tcBorders>
            <w:shd w:val="clear" w:color="auto" w:fill="auto"/>
            <w:vAlign w:val="center"/>
          </w:tcPr>
          <w:p w14:paraId="498DFEEC">
            <w:pPr>
              <w:rPr>
                <w:rFonts w:hint="eastAsia" w:ascii="宋体" w:hAnsi="宋体" w:eastAsia="宋体" w:cs="宋体"/>
                <w:i w:val="0"/>
                <w:iCs w:val="0"/>
                <w:color w:val="000000"/>
                <w:sz w:val="18"/>
                <w:szCs w:val="18"/>
                <w:u w:val="none"/>
              </w:rPr>
            </w:pPr>
          </w:p>
        </w:tc>
        <w:tc>
          <w:tcPr>
            <w:tcW w:w="2331" w:type="dxa"/>
            <w:tcBorders>
              <w:top w:val="nil"/>
              <w:left w:val="nil"/>
              <w:bottom w:val="nil"/>
              <w:right w:val="nil"/>
            </w:tcBorders>
            <w:shd w:val="clear" w:color="auto" w:fill="auto"/>
            <w:vAlign w:val="center"/>
          </w:tcPr>
          <w:p w14:paraId="4B04112E">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081740D0">
            <w:pPr>
              <w:rPr>
                <w:rFonts w:hint="eastAsia" w:ascii="宋体" w:hAnsi="宋体" w:eastAsia="宋体" w:cs="宋体"/>
                <w:i w:val="0"/>
                <w:iCs w:val="0"/>
                <w:color w:val="000000"/>
                <w:sz w:val="18"/>
                <w:szCs w:val="18"/>
                <w:u w:val="none"/>
              </w:rPr>
            </w:pPr>
          </w:p>
        </w:tc>
        <w:tc>
          <w:tcPr>
            <w:tcW w:w="1663" w:type="dxa"/>
            <w:tcBorders>
              <w:top w:val="nil"/>
              <w:left w:val="nil"/>
              <w:bottom w:val="nil"/>
              <w:right w:val="nil"/>
            </w:tcBorders>
            <w:shd w:val="clear" w:color="auto" w:fill="auto"/>
            <w:vAlign w:val="center"/>
          </w:tcPr>
          <w:p w14:paraId="10133641">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5E4391B2">
            <w:pPr>
              <w:rPr>
                <w:rFonts w:hint="eastAsia" w:ascii="宋体" w:hAnsi="宋体" w:eastAsia="宋体" w:cs="宋体"/>
                <w:i w:val="0"/>
                <w:iCs w:val="0"/>
                <w:color w:val="000000"/>
                <w:sz w:val="18"/>
                <w:szCs w:val="18"/>
                <w:u w:val="none"/>
              </w:rPr>
            </w:pPr>
          </w:p>
        </w:tc>
        <w:tc>
          <w:tcPr>
            <w:tcW w:w="1088" w:type="dxa"/>
            <w:tcBorders>
              <w:top w:val="nil"/>
              <w:left w:val="nil"/>
              <w:bottom w:val="nil"/>
              <w:right w:val="nil"/>
            </w:tcBorders>
            <w:shd w:val="clear" w:color="auto" w:fill="auto"/>
            <w:vAlign w:val="center"/>
          </w:tcPr>
          <w:p w14:paraId="15736A05">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322FBFCC">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7CE22CCF">
            <w:pPr>
              <w:rPr>
                <w:rFonts w:hint="eastAsia" w:ascii="宋体" w:hAnsi="宋体" w:eastAsia="宋体" w:cs="宋体"/>
                <w:i w:val="0"/>
                <w:iCs w:val="0"/>
                <w:color w:val="000000"/>
                <w:sz w:val="18"/>
                <w:szCs w:val="18"/>
                <w:u w:val="none"/>
              </w:rPr>
            </w:pPr>
          </w:p>
        </w:tc>
        <w:tc>
          <w:tcPr>
            <w:tcW w:w="2519" w:type="dxa"/>
            <w:tcBorders>
              <w:top w:val="nil"/>
              <w:left w:val="nil"/>
              <w:bottom w:val="nil"/>
              <w:right w:val="nil"/>
            </w:tcBorders>
            <w:shd w:val="clear" w:color="auto" w:fill="auto"/>
            <w:vAlign w:val="center"/>
          </w:tcPr>
          <w:p w14:paraId="37391B10">
            <w:pPr>
              <w:rPr>
                <w:rFonts w:hint="eastAsia" w:ascii="宋体" w:hAnsi="宋体" w:eastAsia="宋体" w:cs="宋体"/>
                <w:i w:val="0"/>
                <w:iCs w:val="0"/>
                <w:color w:val="000000"/>
                <w:sz w:val="18"/>
                <w:szCs w:val="18"/>
                <w:u w:val="none"/>
              </w:rPr>
            </w:pPr>
          </w:p>
        </w:tc>
      </w:tr>
      <w:tr w14:paraId="047BB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61F6D4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5A0F6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6CC2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C390F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51322825T000012176590</w:t>
            </w:r>
            <w:bookmarkStart w:id="0" w:name="_GoBack"/>
            <w:r>
              <w:rPr>
                <w:rFonts w:ascii="宋体" w:hAnsi="宋体" w:eastAsia="宋体" w:cs="宋体"/>
                <w:i w:val="0"/>
                <w:iCs w:val="0"/>
                <w:color w:val="000000"/>
                <w:kern w:val="0"/>
                <w:sz w:val="18"/>
                <w:szCs w:val="18"/>
                <w:u w:val="none"/>
                <w:lang w:val="en-US" w:eastAsia="zh-CN" w:bidi="ar"/>
              </w:rPr>
              <w:t>-</w:t>
            </w:r>
            <w:bookmarkEnd w:id="0"/>
            <w:r>
              <w:rPr>
                <w:rFonts w:ascii="宋体" w:hAnsi="宋体" w:eastAsia="宋体" w:cs="宋体"/>
                <w:i w:val="0"/>
                <w:iCs w:val="0"/>
                <w:color w:val="000000"/>
                <w:kern w:val="0"/>
                <w:sz w:val="18"/>
                <w:szCs w:val="18"/>
                <w:u w:val="none"/>
                <w:lang w:val="en-US" w:eastAsia="zh-CN" w:bidi="ar"/>
              </w:rPr>
              <w:t>党建结对共建帮扶资金</w:t>
            </w:r>
          </w:p>
        </w:tc>
      </w:tr>
      <w:tr w14:paraId="211BD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4769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1636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黑水县扎窝镇</w:t>
            </w:r>
          </w:p>
        </w:tc>
        <w:tc>
          <w:tcPr>
            <w:tcW w:w="1088" w:type="dxa"/>
            <w:tcBorders>
              <w:top w:val="nil"/>
              <w:left w:val="nil"/>
              <w:bottom w:val="nil"/>
              <w:right w:val="nil"/>
            </w:tcBorders>
            <w:shd w:val="clear" w:color="auto" w:fill="auto"/>
            <w:vAlign w:val="center"/>
          </w:tcPr>
          <w:p w14:paraId="0239936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01C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黑水县扎窝镇人民政府</w:t>
            </w:r>
          </w:p>
        </w:tc>
      </w:tr>
      <w:tr w14:paraId="23438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10A3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5E73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CD0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5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5AFB7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0635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1484C">
            <w:pP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7DE78">
            <w:pPr>
              <w:rPr>
                <w:rFonts w:hint="eastAsia" w:ascii="宋体" w:hAnsi="宋体" w:eastAsia="宋体" w:cs="宋体"/>
                <w:i w:val="0"/>
                <w:iCs w:val="0"/>
                <w:color w:val="000000"/>
                <w:sz w:val="18"/>
                <w:szCs w:val="18"/>
                <w:u w:val="none"/>
              </w:rPr>
            </w:pPr>
          </w:p>
        </w:tc>
        <w:tc>
          <w:tcPr>
            <w:tcW w:w="6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1214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对扎窝镇西厘村活动室进行提升改造，优化相关设施设备。</w:t>
            </w:r>
          </w:p>
        </w:tc>
        <w:tc>
          <w:tcPr>
            <w:tcW w:w="45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F5BA9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严格执行相关政策，保障资金及时发放、足额发放，预算编制科学合理，无结余资金。</w:t>
            </w:r>
          </w:p>
        </w:tc>
      </w:tr>
      <w:tr w14:paraId="7F6FC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80457">
            <w:pP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768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9690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按照实际足额发放。</w:t>
            </w:r>
          </w:p>
        </w:tc>
      </w:tr>
      <w:tr w14:paraId="649F9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2B3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D1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95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7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B4D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5C3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31C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88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1F3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7ED6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987E2">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33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4ED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12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829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A9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F15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E7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852E7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以财政局实际下达资金为准。</w:t>
            </w:r>
          </w:p>
        </w:tc>
      </w:tr>
      <w:tr w14:paraId="32BF6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85018">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0F7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99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99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AF98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EC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7C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D4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3F8EB">
            <w:pPr>
              <w:rPr>
                <w:rFonts w:hint="eastAsia" w:ascii="黑体" w:hAnsi="黑体" w:eastAsia="黑体" w:cs="黑体"/>
                <w:i/>
                <w:iCs/>
                <w:color w:val="000000"/>
                <w:sz w:val="18"/>
                <w:szCs w:val="18"/>
                <w:u w:val="none"/>
              </w:rPr>
            </w:pPr>
          </w:p>
        </w:tc>
      </w:tr>
      <w:tr w14:paraId="51F34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EE3C9">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60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07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18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ABA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1C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EF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217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60780">
            <w:pPr>
              <w:rPr>
                <w:rFonts w:hint="eastAsia" w:ascii="黑体" w:hAnsi="黑体" w:eastAsia="黑体" w:cs="黑体"/>
                <w:i/>
                <w:iCs/>
                <w:color w:val="000000"/>
                <w:sz w:val="18"/>
                <w:szCs w:val="18"/>
                <w:u w:val="none"/>
              </w:rPr>
            </w:pPr>
          </w:p>
        </w:tc>
      </w:tr>
      <w:tr w14:paraId="5E129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B5100">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AD8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061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25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1AFB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9F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17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AE6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32AEB">
            <w:pPr>
              <w:rPr>
                <w:rFonts w:hint="eastAsia" w:ascii="黑体" w:hAnsi="黑体" w:eastAsia="黑体" w:cs="黑体"/>
                <w:i/>
                <w:iCs/>
                <w:color w:val="000000"/>
                <w:sz w:val="18"/>
                <w:szCs w:val="18"/>
                <w:u w:val="none"/>
              </w:rPr>
            </w:pPr>
          </w:p>
        </w:tc>
      </w:tr>
      <w:tr w14:paraId="384D4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242FF">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E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7CDC0">
            <w:pPr>
              <w:jc w:val="center"/>
              <w:rPr>
                <w:rFonts w:hint="eastAsia" w:ascii="微软雅黑" w:hAnsi="微软雅黑" w:eastAsia="微软雅黑" w:cs="微软雅黑"/>
                <w:i/>
                <w:iCs/>
                <w:color w:val="000000"/>
                <w:sz w:val="16"/>
                <w:szCs w:val="16"/>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62A58">
            <w:pPr>
              <w:jc w:val="center"/>
              <w:rPr>
                <w:rFonts w:hint="eastAsia" w:ascii="微软雅黑" w:hAnsi="微软雅黑" w:eastAsia="微软雅黑" w:cs="微软雅黑"/>
                <w:i/>
                <w:iCs/>
                <w:color w:val="000000"/>
                <w:sz w:val="16"/>
                <w:szCs w:val="16"/>
                <w:u w:val="none"/>
              </w:rPr>
            </w:pP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E9B64F">
            <w:pPr>
              <w:jc w:val="center"/>
              <w:rPr>
                <w:rFonts w:hint="eastAsia" w:ascii="微软雅黑" w:hAnsi="微软雅黑" w:eastAsia="微软雅黑" w:cs="微软雅黑"/>
                <w:i/>
                <w:iCs/>
                <w:color w:val="000000"/>
                <w:sz w:val="16"/>
                <w:szCs w:val="16"/>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AF2F5">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80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C62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EA5EA">
            <w:pPr>
              <w:rPr>
                <w:rFonts w:hint="eastAsia" w:ascii="黑体" w:hAnsi="黑体" w:eastAsia="黑体" w:cs="黑体"/>
                <w:i/>
                <w:iCs/>
                <w:color w:val="000000"/>
                <w:sz w:val="18"/>
                <w:szCs w:val="18"/>
                <w:u w:val="none"/>
              </w:rPr>
            </w:pPr>
          </w:p>
        </w:tc>
      </w:tr>
      <w:tr w14:paraId="533D9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348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5A1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2D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623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F4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D7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D9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77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57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74A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A6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68B9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A6053">
            <w:pPr>
              <w:jc w:val="center"/>
              <w:rPr>
                <w:rFonts w:hint="eastAsia" w:ascii="宋体" w:hAnsi="宋体" w:eastAsia="宋体" w:cs="宋体"/>
                <w:i w:val="0"/>
                <w:iCs w:val="0"/>
                <w:color w:val="000000"/>
                <w:sz w:val="18"/>
                <w:szCs w:val="18"/>
                <w:u w:val="none"/>
              </w:rPr>
            </w:pPr>
          </w:p>
        </w:tc>
        <w:tc>
          <w:tcPr>
            <w:tcW w:w="2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C672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525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11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安装防盗门</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A7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0A3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EF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C9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EA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36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5A353">
            <w:pPr>
              <w:jc w:val="center"/>
              <w:rPr>
                <w:rFonts w:hint="eastAsia" w:ascii="微软雅黑" w:hAnsi="微软雅黑" w:eastAsia="微软雅黑" w:cs="微软雅黑"/>
                <w:i/>
                <w:iCs/>
                <w:color w:val="000000"/>
                <w:sz w:val="16"/>
                <w:szCs w:val="16"/>
                <w:u w:val="none"/>
              </w:rPr>
            </w:pPr>
          </w:p>
        </w:tc>
      </w:tr>
      <w:tr w14:paraId="0457F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A27D0">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1E455">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6EEAC">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91B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阵地院坝地面平整，浇筑水泥院坝</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86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DD5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472</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A6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2A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B8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2D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AB891">
            <w:pPr>
              <w:jc w:val="center"/>
              <w:rPr>
                <w:rFonts w:hint="eastAsia" w:ascii="微软雅黑" w:hAnsi="微软雅黑" w:eastAsia="微软雅黑" w:cs="微软雅黑"/>
                <w:i/>
                <w:iCs/>
                <w:color w:val="000000"/>
                <w:sz w:val="16"/>
                <w:szCs w:val="16"/>
                <w:u w:val="none"/>
              </w:rPr>
            </w:pPr>
          </w:p>
        </w:tc>
      </w:tr>
      <w:tr w14:paraId="6BC5E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5AF4C">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EB175">
            <w:pPr>
              <w:jc w:val="center"/>
              <w:rPr>
                <w:rFonts w:hint="eastAsia" w:ascii="宋体" w:hAnsi="宋体" w:eastAsia="宋体" w:cs="宋体"/>
                <w:i w:val="0"/>
                <w:iCs w:val="0"/>
                <w:color w:val="000000"/>
                <w:sz w:val="18"/>
                <w:szCs w:val="18"/>
                <w:u w:val="none"/>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FD715">
            <w:pPr>
              <w:jc w:val="center"/>
              <w:rPr>
                <w:rFonts w:hint="eastAsia" w:ascii="宋体" w:hAnsi="宋体" w:eastAsia="宋体" w:cs="宋体"/>
                <w:i w:val="0"/>
                <w:iCs w:val="0"/>
                <w:color w:val="000000"/>
                <w:sz w:val="18"/>
                <w:szCs w:val="18"/>
                <w:u w:val="none"/>
              </w:rPr>
            </w:pP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67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全村辖2个村民小组</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CD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1C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6D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8F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6A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CA1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85893">
            <w:pPr>
              <w:jc w:val="center"/>
              <w:rPr>
                <w:rFonts w:hint="eastAsia" w:ascii="微软雅黑" w:hAnsi="微软雅黑" w:eastAsia="微软雅黑" w:cs="微软雅黑"/>
                <w:i/>
                <w:iCs/>
                <w:color w:val="000000"/>
                <w:sz w:val="16"/>
                <w:szCs w:val="16"/>
                <w:u w:val="none"/>
              </w:rPr>
            </w:pPr>
          </w:p>
        </w:tc>
      </w:tr>
      <w:tr w14:paraId="7B488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1AA8C">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EBF7D">
            <w:pPr>
              <w:jc w:val="center"/>
              <w:rPr>
                <w:rFonts w:hint="eastAsia" w:ascii="宋体" w:hAnsi="宋体" w:eastAsia="宋体" w:cs="宋体"/>
                <w:i w:val="0"/>
                <w:iCs w:val="0"/>
                <w:color w:val="000000"/>
                <w:sz w:val="18"/>
                <w:szCs w:val="18"/>
                <w:u w:val="none"/>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95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13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党群服务中心整体提升，项目完成质量达标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61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473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978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790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403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63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45229">
            <w:pPr>
              <w:jc w:val="center"/>
              <w:rPr>
                <w:rFonts w:hint="eastAsia" w:ascii="微软雅黑" w:hAnsi="微软雅黑" w:eastAsia="微软雅黑" w:cs="微软雅黑"/>
                <w:i/>
                <w:iCs/>
                <w:color w:val="000000"/>
                <w:sz w:val="16"/>
                <w:szCs w:val="16"/>
                <w:u w:val="none"/>
              </w:rPr>
            </w:pPr>
          </w:p>
        </w:tc>
      </w:tr>
      <w:tr w14:paraId="6D37C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FA4E1">
            <w:pPr>
              <w:jc w:val="center"/>
              <w:rPr>
                <w:rFonts w:hint="eastAsia" w:ascii="宋体" w:hAnsi="宋体" w:eastAsia="宋体" w:cs="宋体"/>
                <w:i w:val="0"/>
                <w:iCs w:val="0"/>
                <w:color w:val="000000"/>
                <w:sz w:val="18"/>
                <w:szCs w:val="18"/>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BB829">
            <w:pPr>
              <w:jc w:val="center"/>
              <w:rPr>
                <w:rFonts w:hint="eastAsia" w:ascii="宋体" w:hAnsi="宋体" w:eastAsia="宋体" w:cs="宋体"/>
                <w:i w:val="0"/>
                <w:iCs w:val="0"/>
                <w:color w:val="000000"/>
                <w:sz w:val="18"/>
                <w:szCs w:val="18"/>
                <w:u w:val="none"/>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6CD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8D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按时完成资金拨付</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86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A9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06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C23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55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EA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7EADF">
            <w:pPr>
              <w:jc w:val="center"/>
              <w:rPr>
                <w:rFonts w:hint="eastAsia" w:ascii="微软雅黑" w:hAnsi="微软雅黑" w:eastAsia="微软雅黑" w:cs="微软雅黑"/>
                <w:i/>
                <w:iCs/>
                <w:color w:val="000000"/>
                <w:sz w:val="16"/>
                <w:szCs w:val="16"/>
                <w:u w:val="none"/>
              </w:rPr>
            </w:pPr>
          </w:p>
        </w:tc>
      </w:tr>
      <w:tr w14:paraId="06423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981C9">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74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EA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27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保障村活动室提升改造</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0E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53F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8F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E52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6B6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37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20072">
            <w:pPr>
              <w:jc w:val="center"/>
              <w:rPr>
                <w:rFonts w:hint="eastAsia" w:ascii="微软雅黑" w:hAnsi="微软雅黑" w:eastAsia="微软雅黑" w:cs="微软雅黑"/>
                <w:i/>
                <w:iCs/>
                <w:color w:val="000000"/>
                <w:sz w:val="16"/>
                <w:szCs w:val="16"/>
                <w:u w:val="none"/>
              </w:rPr>
            </w:pPr>
          </w:p>
        </w:tc>
      </w:tr>
      <w:tr w14:paraId="73519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6E090">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2A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76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94D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4B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31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08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FA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0E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21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6766C">
            <w:pPr>
              <w:jc w:val="center"/>
              <w:rPr>
                <w:rFonts w:hint="eastAsia" w:ascii="微软雅黑" w:hAnsi="微软雅黑" w:eastAsia="微软雅黑" w:cs="微软雅黑"/>
                <w:i/>
                <w:iCs/>
                <w:color w:val="000000"/>
                <w:sz w:val="16"/>
                <w:szCs w:val="16"/>
                <w:u w:val="none"/>
              </w:rPr>
            </w:pPr>
          </w:p>
        </w:tc>
      </w:tr>
      <w:tr w14:paraId="0CA7F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A2F89">
            <w:pPr>
              <w:jc w:val="center"/>
              <w:rPr>
                <w:rFonts w:hint="eastAsia" w:ascii="宋体" w:hAnsi="宋体" w:eastAsia="宋体" w:cs="宋体"/>
                <w:i w:val="0"/>
                <w:iCs w:val="0"/>
                <w:color w:val="000000"/>
                <w:sz w:val="18"/>
                <w:szCs w:val="18"/>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DA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93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5B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总资金投入10万元</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4B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4D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F8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6A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60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51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F115E">
            <w:pPr>
              <w:jc w:val="center"/>
              <w:rPr>
                <w:rFonts w:hint="eastAsia" w:ascii="微软雅黑" w:hAnsi="微软雅黑" w:eastAsia="微软雅黑" w:cs="微软雅黑"/>
                <w:i/>
                <w:iCs/>
                <w:color w:val="000000"/>
                <w:sz w:val="16"/>
                <w:szCs w:val="16"/>
                <w:u w:val="none"/>
              </w:rPr>
            </w:pPr>
          </w:p>
        </w:tc>
      </w:tr>
      <w:tr w14:paraId="3D556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28696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4B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756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7909C">
            <w:pPr>
              <w:rPr>
                <w:rFonts w:hint="eastAsia" w:ascii="宋体" w:hAnsi="宋体" w:eastAsia="宋体" w:cs="宋体"/>
                <w:i w:val="0"/>
                <w:iCs w:val="0"/>
                <w:color w:val="000000"/>
                <w:sz w:val="18"/>
                <w:szCs w:val="18"/>
                <w:u w:val="none"/>
              </w:rPr>
            </w:pPr>
          </w:p>
        </w:tc>
      </w:tr>
      <w:tr w14:paraId="40541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2E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3C3AA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该项自评得分90分，严格按照单位预算进行整体支出，严格法律、纪律底线、严格各项财经纪律，严格执行资金管理相关规定及单位财务制度，切实做到资金安全高效运行。</w:t>
            </w:r>
          </w:p>
        </w:tc>
      </w:tr>
      <w:tr w14:paraId="31FF1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4D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4E644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F418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C6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37352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156F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3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AC381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项目负责人：蒋诚</w:t>
            </w:r>
          </w:p>
        </w:tc>
        <w:tc>
          <w:tcPr>
            <w:tcW w:w="67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16D65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财务负责人：刘健</w:t>
            </w:r>
          </w:p>
        </w:tc>
      </w:tr>
      <w:tr w14:paraId="1ABA9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1" w:type="dxa"/>
            <w:tcBorders>
              <w:top w:val="nil"/>
              <w:left w:val="nil"/>
              <w:bottom w:val="nil"/>
              <w:right w:val="nil"/>
            </w:tcBorders>
            <w:shd w:val="clear" w:color="auto" w:fill="auto"/>
            <w:vAlign w:val="center"/>
          </w:tcPr>
          <w:p w14:paraId="3AEFA061">
            <w:pPr>
              <w:rPr>
                <w:rFonts w:hint="eastAsia" w:ascii="宋体" w:hAnsi="宋体" w:eastAsia="宋体" w:cs="宋体"/>
                <w:i w:val="0"/>
                <w:iCs w:val="0"/>
                <w:color w:val="000000"/>
                <w:sz w:val="18"/>
                <w:szCs w:val="18"/>
                <w:u w:val="none"/>
              </w:rPr>
            </w:pPr>
          </w:p>
        </w:tc>
        <w:tc>
          <w:tcPr>
            <w:tcW w:w="2023" w:type="dxa"/>
            <w:tcBorders>
              <w:top w:val="nil"/>
              <w:left w:val="nil"/>
              <w:bottom w:val="nil"/>
              <w:right w:val="nil"/>
            </w:tcBorders>
            <w:shd w:val="clear" w:color="auto" w:fill="auto"/>
            <w:vAlign w:val="center"/>
          </w:tcPr>
          <w:p w14:paraId="4B6C4CA2">
            <w:pPr>
              <w:rPr>
                <w:rFonts w:hint="eastAsia" w:ascii="宋体" w:hAnsi="宋体" w:eastAsia="宋体" w:cs="宋体"/>
                <w:i w:val="0"/>
                <w:iCs w:val="0"/>
                <w:color w:val="000000"/>
                <w:sz w:val="18"/>
                <w:szCs w:val="18"/>
                <w:u w:val="none"/>
              </w:rPr>
            </w:pPr>
          </w:p>
        </w:tc>
        <w:tc>
          <w:tcPr>
            <w:tcW w:w="1766" w:type="dxa"/>
            <w:tcBorders>
              <w:top w:val="nil"/>
              <w:left w:val="nil"/>
              <w:bottom w:val="nil"/>
              <w:right w:val="nil"/>
            </w:tcBorders>
            <w:shd w:val="clear" w:color="auto" w:fill="auto"/>
            <w:vAlign w:val="center"/>
          </w:tcPr>
          <w:p w14:paraId="286FB235">
            <w:pPr>
              <w:rPr>
                <w:rFonts w:hint="eastAsia" w:ascii="宋体" w:hAnsi="宋体" w:eastAsia="宋体" w:cs="宋体"/>
                <w:i w:val="0"/>
                <w:iCs w:val="0"/>
                <w:color w:val="000000"/>
                <w:sz w:val="18"/>
                <w:szCs w:val="18"/>
                <w:u w:val="none"/>
              </w:rPr>
            </w:pPr>
          </w:p>
        </w:tc>
        <w:tc>
          <w:tcPr>
            <w:tcW w:w="2331" w:type="dxa"/>
            <w:tcBorders>
              <w:top w:val="nil"/>
              <w:left w:val="nil"/>
              <w:bottom w:val="nil"/>
              <w:right w:val="nil"/>
            </w:tcBorders>
            <w:shd w:val="clear" w:color="auto" w:fill="auto"/>
            <w:vAlign w:val="center"/>
          </w:tcPr>
          <w:p w14:paraId="506590B1">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1A9A7944">
            <w:pPr>
              <w:rPr>
                <w:rFonts w:hint="eastAsia" w:ascii="宋体" w:hAnsi="宋体" w:eastAsia="宋体" w:cs="宋体"/>
                <w:i w:val="0"/>
                <w:iCs w:val="0"/>
                <w:color w:val="000000"/>
                <w:sz w:val="18"/>
                <w:szCs w:val="18"/>
                <w:u w:val="none"/>
              </w:rPr>
            </w:pPr>
          </w:p>
        </w:tc>
        <w:tc>
          <w:tcPr>
            <w:tcW w:w="1663" w:type="dxa"/>
            <w:tcBorders>
              <w:top w:val="nil"/>
              <w:left w:val="nil"/>
              <w:bottom w:val="nil"/>
              <w:right w:val="nil"/>
            </w:tcBorders>
            <w:shd w:val="clear" w:color="auto" w:fill="auto"/>
            <w:vAlign w:val="center"/>
          </w:tcPr>
          <w:p w14:paraId="072AF7B9">
            <w:pPr>
              <w:rPr>
                <w:rFonts w:hint="eastAsia" w:ascii="宋体" w:hAnsi="宋体" w:eastAsia="宋体" w:cs="宋体"/>
                <w:i w:val="0"/>
                <w:iCs w:val="0"/>
                <w:color w:val="000000"/>
                <w:sz w:val="18"/>
                <w:szCs w:val="18"/>
                <w:u w:val="none"/>
              </w:rPr>
            </w:pPr>
          </w:p>
        </w:tc>
        <w:tc>
          <w:tcPr>
            <w:tcW w:w="519" w:type="dxa"/>
            <w:tcBorders>
              <w:top w:val="nil"/>
              <w:left w:val="nil"/>
              <w:bottom w:val="nil"/>
              <w:right w:val="nil"/>
            </w:tcBorders>
            <w:shd w:val="clear" w:color="auto" w:fill="auto"/>
            <w:vAlign w:val="center"/>
          </w:tcPr>
          <w:p w14:paraId="4CFF9A02">
            <w:pPr>
              <w:rPr>
                <w:rFonts w:hint="eastAsia" w:ascii="宋体" w:hAnsi="宋体" w:eastAsia="宋体" w:cs="宋体"/>
                <w:i w:val="0"/>
                <w:iCs w:val="0"/>
                <w:color w:val="000000"/>
                <w:sz w:val="18"/>
                <w:szCs w:val="18"/>
                <w:u w:val="none"/>
              </w:rPr>
            </w:pPr>
          </w:p>
        </w:tc>
        <w:tc>
          <w:tcPr>
            <w:tcW w:w="1088" w:type="dxa"/>
            <w:tcBorders>
              <w:top w:val="nil"/>
              <w:left w:val="nil"/>
              <w:bottom w:val="nil"/>
              <w:right w:val="nil"/>
            </w:tcBorders>
            <w:shd w:val="clear" w:color="auto" w:fill="auto"/>
            <w:vAlign w:val="center"/>
          </w:tcPr>
          <w:p w14:paraId="214AD108">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2CFAF85A">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345A4D05">
            <w:pPr>
              <w:rPr>
                <w:rFonts w:hint="eastAsia" w:ascii="宋体" w:hAnsi="宋体" w:eastAsia="宋体" w:cs="宋体"/>
                <w:i w:val="0"/>
                <w:iCs w:val="0"/>
                <w:color w:val="000000"/>
                <w:sz w:val="18"/>
                <w:szCs w:val="18"/>
                <w:u w:val="none"/>
              </w:rPr>
            </w:pPr>
          </w:p>
        </w:tc>
        <w:tc>
          <w:tcPr>
            <w:tcW w:w="2519" w:type="dxa"/>
            <w:tcBorders>
              <w:top w:val="nil"/>
              <w:left w:val="nil"/>
              <w:bottom w:val="nil"/>
              <w:right w:val="nil"/>
            </w:tcBorders>
            <w:shd w:val="clear" w:color="auto" w:fill="auto"/>
            <w:vAlign w:val="center"/>
          </w:tcPr>
          <w:p w14:paraId="5CC252D0">
            <w:pPr>
              <w:rPr>
                <w:rFonts w:hint="eastAsia" w:ascii="宋体" w:hAnsi="宋体" w:eastAsia="宋体" w:cs="宋体"/>
                <w:i w:val="0"/>
                <w:iCs w:val="0"/>
                <w:color w:val="000000"/>
                <w:sz w:val="18"/>
                <w:szCs w:val="18"/>
                <w:u w:val="none"/>
              </w:rPr>
            </w:pPr>
          </w:p>
        </w:tc>
      </w:tr>
    </w:tbl>
    <w:p w14:paraId="63DD8A91">
      <w:pPr>
        <w:rPr>
          <w:rFonts w:hint="eastAsia" w:ascii="仿宋_GB2312" w:eastAsia="仿宋_GB2312" w:cs="仿宋_GB2312"/>
          <w:sz w:val="32"/>
          <w:szCs w:val="32"/>
          <w:lang w:eastAsia="zh-CN"/>
        </w:rPr>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B53048"/>
    <w:multiLevelType w:val="singleLevel"/>
    <w:tmpl w:val="11B53048"/>
    <w:lvl w:ilvl="0" w:tentative="0">
      <w:start w:val="3"/>
      <w:numFmt w:val="chineseCounting"/>
      <w:suff w:val="nothing"/>
      <w:lvlText w:val="%1、"/>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ZmYwMzIwNDAzMWVmZDY1YjNhNDk3YmIzMTMxNjhhMTcifQ=="/>
  </w:docVars>
  <w:rsids>
    <w:rsidRoot w:val="00000000"/>
    <w:rsid w:val="01EE42E8"/>
    <w:rsid w:val="08365F7F"/>
    <w:rsid w:val="0AAC7099"/>
    <w:rsid w:val="16C35835"/>
    <w:rsid w:val="33633ED1"/>
    <w:rsid w:val="355B27AC"/>
    <w:rsid w:val="40135E50"/>
    <w:rsid w:val="44F00032"/>
    <w:rsid w:val="696638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Times New Roman" w:hAnsi="Times New Roman" w:eastAsia="黑体"/>
      <w:b/>
      <w:sz w:val="32"/>
    </w:rPr>
  </w:style>
  <w:style w:type="paragraph" w:styleId="4">
    <w:name w:val="heading 3"/>
    <w:basedOn w:val="1"/>
    <w:next w:val="1"/>
    <w:qFormat/>
    <w:uiPriority w:val="0"/>
    <w:pPr>
      <w:keepNext/>
      <w:keepLines/>
      <w:widowControl w:val="0"/>
      <w:spacing w:before="260" w:beforeAutospacing="0" w:after="260" w:afterAutospacing="0" w:line="413" w:lineRule="auto"/>
      <w:outlineLvl w:val="2"/>
    </w:pPr>
    <w:rPr>
      <w:b/>
      <w:sz w:val="32"/>
    </w:rPr>
  </w:style>
  <w:style w:type="character" w:default="1" w:styleId="11">
    <w:name w:val="Default Paragraph Font"/>
    <w:qFormat/>
    <w:uiPriority w:val="0"/>
  </w:style>
  <w:style w:type="table" w:default="1" w:styleId="10">
    <w:name w:val="Normal Table"/>
    <w:semiHidden/>
    <w:uiPriority w:val="0"/>
    <w:tblPr>
      <w:tblCellMar>
        <w:top w:w="0" w:type="dxa"/>
        <w:left w:w="108" w:type="dxa"/>
        <w:bottom w:w="0" w:type="dxa"/>
        <w:right w:w="108" w:type="dxa"/>
      </w:tblCellMar>
    </w:tblPr>
  </w:style>
  <w:style w:type="paragraph" w:styleId="5">
    <w:name w:val="toa heading"/>
    <w:basedOn w:val="1"/>
    <w:next w:val="1"/>
    <w:qFormat/>
    <w:uiPriority w:val="0"/>
    <w:pPr>
      <w:spacing w:before="120"/>
    </w:pPr>
    <w:rPr>
      <w:rFonts w:ascii="Cambria" w:hAnsi="Cambria" w:eastAsia="宋体" w:cs="Times New Roman"/>
      <w:sz w:val="24"/>
      <w:lang w:bidi="ar-SA"/>
    </w:rPr>
  </w:style>
  <w:style w:type="paragraph" w:styleId="6">
    <w:name w:val="Body Text"/>
    <w:basedOn w:val="1"/>
    <w:qFormat/>
    <w:uiPriority w:val="0"/>
    <w:pPr>
      <w:spacing w:before="100" w:beforeAutospacing="1" w:after="120"/>
    </w:pPr>
  </w:style>
  <w:style w:type="paragraph" w:styleId="7">
    <w:name w:val="footer"/>
    <w:basedOn w:val="1"/>
    <w:qFormat/>
    <w:uiPriority w:val="0"/>
    <w:pPr>
      <w:tabs>
        <w:tab w:val="center" w:pos="4153"/>
        <w:tab w:val="right" w:pos="8306"/>
      </w:tabs>
      <w:snapToGrid w:val="0"/>
      <w:jc w:val="left"/>
    </w:pPr>
    <w:rPr>
      <w:rFonts w:ascii="Calibri" w:hAnsi="Calibri" w:eastAsia="宋体" w:cs="Arial"/>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rFonts w:ascii="Calibri" w:hAnsi="Calibri" w:eastAsia="宋体" w:cs="Arial"/>
      <w:sz w:val="18"/>
      <w:szCs w:val="18"/>
    </w:rPr>
  </w:style>
  <w:style w:type="paragraph" w:styleId="9">
    <w:name w:val="Body Text First Indent"/>
    <w:basedOn w:val="6"/>
    <w:qFormat/>
    <w:uiPriority w:val="0"/>
    <w:pPr>
      <w:ind w:firstLine="100" w:firstLineChars="100"/>
    </w:pPr>
  </w:style>
  <w:style w:type="paragraph" w:customStyle="1" w:styleId="12">
    <w:name w:val="正文2"/>
    <w:basedOn w:val="1"/>
    <w:next w:val="1"/>
    <w:uiPriority w:val="0"/>
  </w:style>
  <w:style w:type="paragraph" w:customStyle="1" w:styleId="13">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Sky123.Org</Company>
  <Pages>29</Pages>
  <Words>2432</Words>
  <Characters>2680</Characters>
  <Lines>952</Lines>
  <Paragraphs>631</Paragraphs>
  <TotalTime>21</TotalTime>
  <ScaleCrop>false</ScaleCrop>
  <LinksUpToDate>false</LinksUpToDate>
  <CharactersWithSpaces>2706</CharactersWithSpaces>
  <Application>WPS Office_12.1.0.21915_F1E327BC-269C-435d-A152-05C5408002CA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黑色的回忆</cp:lastModifiedBy>
  <dcterms:modified xsi:type="dcterms:W3CDTF">2025-08-25T08:30:54Z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221B24E6F129444DA0E05BCD2DE0AE60_13</vt:lpwstr>
  </property>
  <property fmtid="{D5CDD505-2E9C-101B-9397-08002B2CF9AE}" pid="4" name="KSOTemplateDocerSaveRecord">
    <vt:lpwstr>eyJoZGlkIjoiNzFkZTBmMTVmOTZkYTc2YTU0YWNkNTk3YzA1NTBkZmYiLCJ1c2VySWQiOiI0MDk2OTQzNzIifQ==</vt:lpwstr>
  </property>
</Properties>
</file>