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FF0000"/>
          <w:w w:val="44"/>
          <w:sz w:val="144"/>
          <w:szCs w:val="144"/>
        </w:rPr>
      </w:pPr>
      <w:r>
        <w:rPr>
          <w:rFonts w:hint="eastAsia" w:ascii="方正小标宋_GBK" w:hAnsi="方正小标宋_GBK" w:eastAsia="方正小标宋_GBK" w:cs="方正小标宋_GBK"/>
          <w:color w:val="FF0000"/>
          <w:w w:val="44"/>
          <w:sz w:val="144"/>
          <w:szCs w:val="144"/>
        </w:rPr>
        <w:t>黑水县慈坝乡人民政府文件</w:t>
      </w:r>
    </w:p>
    <w:p>
      <w:pPr>
        <w:ind w:firstLine="320" w:firstLineChars="100"/>
        <w:rPr>
          <w:rFonts w:ascii="楷体_GB2312" w:hAnsi="楷体_GB2312" w:eastAsia="楷体_GB2312" w:cs="楷体_GB2312"/>
          <w:color w:val="000000" w:themeColor="text1"/>
          <w:sz w:val="32"/>
          <w:szCs w:val="32"/>
        </w:rPr>
      </w:pPr>
      <w:r>
        <w:rPr>
          <w:rFonts w:ascii="楷体_GB2312" w:hAnsi="楷体_GB2312" w:eastAsia="楷体_GB2312" w:cs="楷体_GB2312"/>
          <w:sz w:val="32"/>
        </w:rPr>
        <w:pict>
          <v:line id="_x0000_s2050" o:spid="_x0000_s2050" o:spt="20" style="position:absolute;left:0pt;margin-left:2.95pt;margin-top:30.4pt;height:0pt;width:420.65pt;z-index:251659264;mso-width-relative:page;mso-height-relative:page;" stroked="t" coordsize="21600,21600" o:gfxdata="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3UYRtcAAAAHAQAADwAAAAAAAAABACAAAAAiAAAAZHJzL2Rvd25yZXYueG1sUEsBAhQA&#10;FAAAAAgAh07iQJyiHjLzAQAAvgMAAA4AAAAAAAAAAQAgAAAAJgEAAGRycy9lMm9Eb2MueG1sUEsF&#10;BgAAAAAGAAYAWQEAAIsFAAAAAA==&#10;">
            <v:path arrowok="t"/>
            <v:fill focussize="0,0"/>
            <v:stroke weight="2.25pt" color="#FF0000" joinstyle="miter"/>
            <v:imagedata o:title=""/>
            <o:lock v:ext="edit"/>
          </v:line>
        </w:pict>
      </w:r>
      <w:r>
        <w:rPr>
          <w:rFonts w:hint="eastAsia" w:ascii="楷体_GB2312" w:hAnsi="楷体_GB2312" w:eastAsia="楷体_GB2312" w:cs="楷体_GB2312"/>
          <w:color w:val="000000" w:themeColor="text1"/>
          <w:sz w:val="32"/>
          <w:szCs w:val="32"/>
        </w:rPr>
        <w:t>黑慈府﹝2023﹞ 1</w:t>
      </w:r>
      <w:r>
        <w:rPr>
          <w:rFonts w:hint="eastAsia" w:ascii="楷体_GB2312" w:hAnsi="楷体_GB2312" w:eastAsia="楷体_GB2312" w:cs="楷体_GB2312"/>
          <w:color w:val="000000" w:themeColor="text1"/>
          <w:sz w:val="32"/>
          <w:szCs w:val="32"/>
          <w:lang w:val="en-US" w:eastAsia="zh-CN"/>
        </w:rPr>
        <w:t>2</w:t>
      </w:r>
      <w:r>
        <w:rPr>
          <w:rFonts w:hint="eastAsia" w:ascii="楷体_GB2312" w:hAnsi="楷体_GB2312" w:eastAsia="楷体_GB2312" w:cs="楷体_GB2312"/>
          <w:color w:val="000000" w:themeColor="text1"/>
          <w:sz w:val="32"/>
          <w:szCs w:val="32"/>
        </w:rPr>
        <w:t>号                 签发人：李超</w:t>
      </w:r>
    </w:p>
    <w:p>
      <w:pPr>
        <w:spacing w:line="580" w:lineRule="exact"/>
        <w:jc w:val="center"/>
        <w:rPr>
          <w:rFonts w:hint="eastAsia" w:ascii="方正小标宋简体" w:hAnsi="方正小标宋简体" w:eastAsia="方正小标宋简体" w:cs="方正小标宋简体"/>
          <w:kern w:val="0"/>
          <w:sz w:val="44"/>
          <w:szCs w:val="44"/>
        </w:rPr>
      </w:pPr>
    </w:p>
    <w:p>
      <w:pPr>
        <w:spacing w:line="58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2022年慈坝乡人民政府</w:t>
      </w:r>
    </w:p>
    <w:p>
      <w:pPr>
        <w:spacing w:line="580" w:lineRule="exact"/>
        <w:jc w:val="center"/>
        <w:rPr>
          <w:rFonts w:ascii="仿宋_GB2312" w:hAnsi="黑体" w:eastAsia="仿宋_GB2312" w:cs="方正小标宋简体"/>
          <w:b/>
          <w:sz w:val="32"/>
          <w:szCs w:val="32"/>
        </w:rPr>
      </w:pPr>
      <w:r>
        <w:rPr>
          <w:rFonts w:hint="eastAsia" w:ascii="方正小标宋简体" w:hAnsi="方正小标宋简体" w:eastAsia="方正小标宋简体" w:cs="方正小标宋简体"/>
          <w:kern w:val="0"/>
          <w:sz w:val="44"/>
          <w:szCs w:val="44"/>
        </w:rPr>
        <w:t>慈坝乡捐赠资金项目支出绩效评价报告</w:t>
      </w:r>
    </w:p>
    <w:p>
      <w:pPr>
        <w:spacing w:line="580" w:lineRule="exact"/>
        <w:ind w:firstLine="640" w:firstLineChars="200"/>
        <w:rPr>
          <w:rFonts w:ascii="仿宋_GB2312" w:hAnsi="仿宋_GB2312" w:eastAsia="仿宋_GB2312" w:cs="仿宋_GB2312"/>
          <w:sz w:val="32"/>
          <w:szCs w:val="32"/>
        </w:rPr>
      </w:pP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（一）项目资金申报及批复情况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慈坝乡2022年捐赠资金项目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项目支出70000元。</w:t>
      </w:r>
      <w:r>
        <w:rPr>
          <w:rFonts w:hint="eastAsia" w:ascii="仿宋_GB2312" w:hAnsi="仿宋" w:eastAsia="仿宋_GB2312" w:cs="仿宋_GB2312"/>
          <w:sz w:val="32"/>
          <w:szCs w:val="32"/>
        </w:rPr>
        <w:t>资金申报后在规定的时间内下发给我们单位，本单位也在规定时间内及时进行了支出。该项目均符合资金管理办法等相关规定。</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项目绩效目标</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慈坝乡捐赠资金</w:t>
      </w:r>
      <w:r>
        <w:rPr>
          <w:rFonts w:hint="eastAsia" w:ascii="仿宋_GB2312" w:hAnsi="仿宋" w:eastAsia="仿宋_GB2312" w:cs="仿宋_GB2312"/>
          <w:sz w:val="32"/>
          <w:szCs w:val="32"/>
          <w:lang w:val="en-US" w:eastAsia="zh-CN"/>
        </w:rPr>
        <w:t>保障辖区</w:t>
      </w:r>
      <w:r>
        <w:rPr>
          <w:rFonts w:hint="eastAsia" w:ascii="仿宋_GB2312" w:hAnsi="仿宋" w:eastAsia="仿宋_GB2312" w:cs="仿宋_GB2312"/>
          <w:sz w:val="32"/>
          <w:szCs w:val="32"/>
        </w:rPr>
        <w:t>村集体经济对蜂蜜进行包装设计，提升蜂蜜品牌效应。</w:t>
      </w:r>
    </w:p>
    <w:p>
      <w:pPr>
        <w:numPr>
          <w:ilvl w:val="0"/>
          <w:numId w:val="0"/>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二、项目实施及管理情况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资金计划、到位及使用情况。</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1、资金计划及到位。</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该项目各类资金计划及截止评价时点实际到位及时，资金到位情况与资金计划基本一致。资金到位率100%、到位及时。</w:t>
      </w:r>
    </w:p>
    <w:p>
      <w:pPr>
        <w:numPr>
          <w:ilvl w:val="0"/>
          <w:numId w:val="3"/>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资金使用。</w:t>
      </w:r>
    </w:p>
    <w:p>
      <w:pPr>
        <w:numPr>
          <w:ilvl w:val="0"/>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用于</w:t>
      </w:r>
      <w:r>
        <w:rPr>
          <w:rFonts w:hint="eastAsia" w:ascii="仿宋_GB2312" w:hAnsi="仿宋" w:eastAsia="仿宋_GB2312" w:cs="仿宋_GB2312"/>
          <w:sz w:val="32"/>
          <w:szCs w:val="32"/>
        </w:rPr>
        <w:t>村集体经济对蜂蜜进行包装设计，提升蜂蜜品牌效应。</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(二)项目财务管理情况。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评价项目严格执行财务管理制度、财务处理及时、会计核算规范。绩效目标是预算编制的前提和基础，按照“费随事定”的原则。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严格执行“厉行节约、反对浪费”的规定。预算内经费和专项基金我单位按照有关法律法规和财务制度严格执行，经费组织决算及报表的审核、报送与财政部门逐一核对，确保经费预决算的严肃性、准确性。评价项目是否严格执行财务管理制度、财务处理是否及时、会计核算是否规范等。</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(三)项目组织实施情况。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先对项目进行实施计划，根据项目下达计划，我们按相关编制的初步实施方案，编制了我</w:t>
      </w:r>
      <w:r>
        <w:rPr>
          <w:rFonts w:hint="eastAsia" w:ascii="仿宋_GB2312" w:hAnsi="仿宋" w:eastAsia="仿宋_GB2312" w:cs="仿宋_GB2312"/>
          <w:sz w:val="32"/>
          <w:szCs w:val="32"/>
          <w:lang w:val="en-US" w:eastAsia="zh-CN"/>
        </w:rPr>
        <w:t>乡</w:t>
      </w:r>
      <w:r>
        <w:rPr>
          <w:rFonts w:hint="eastAsia" w:ascii="仿宋_GB2312" w:hAnsi="仿宋" w:eastAsia="仿宋_GB2312" w:cs="仿宋_GB2312"/>
          <w:sz w:val="32"/>
          <w:szCs w:val="32"/>
          <w:lang w:eastAsia="zh-CN"/>
        </w:rPr>
        <w:t>的实施方案，拟定了建设内容、建设要求、建设期限，制定了项目管理措施，成立了项目领导小组、实施小组制定了资金管理制度，保证了项目的顺利实施。</w:t>
      </w:r>
    </w:p>
    <w:p>
      <w:pPr>
        <w:numPr>
          <w:ilvl w:val="0"/>
          <w:numId w:val="0"/>
        </w:num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三、项目绩效情况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(一)项目完成情况。</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项目已按照相关计划及时在规定的时间内完成，完成质</w:t>
      </w:r>
    </w:p>
    <w:p>
      <w:pPr>
        <w:numPr>
          <w:ilvl w:val="0"/>
          <w:numId w:val="0"/>
        </w:numPr>
        <w:spacing w:line="580" w:lineRule="exact"/>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量良好，达到了预期目标。我单位部门预算支出在保障本单位工作运转、履行职能职责上整体情况良好，整体上完成了年初设定的绩效目标，保障了我单位工作的正常运转，促进了我单位的事业发展，充分发挥了财政资金的经济效益和社会效益。</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(二)项目效益情况。</w:t>
      </w:r>
    </w:p>
    <w:p>
      <w:pPr>
        <w:numPr>
          <w:ilvl w:val="0"/>
          <w:numId w:val="0"/>
        </w:num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保障了</w:t>
      </w:r>
      <w:r>
        <w:rPr>
          <w:rFonts w:hint="eastAsia" w:ascii="仿宋_GB2312" w:hAnsi="仿宋" w:eastAsia="仿宋_GB2312" w:cs="仿宋_GB2312"/>
          <w:sz w:val="32"/>
          <w:szCs w:val="32"/>
          <w:lang w:val="en-US" w:eastAsia="zh-CN"/>
        </w:rPr>
        <w:t>村级集体经济产业的顺利发展，蜂蜜进行包装设计后，提升了蜂蜜品牌效应。</w:t>
      </w:r>
    </w:p>
    <w:p>
      <w:pPr>
        <w:numPr>
          <w:ilvl w:val="0"/>
          <w:numId w:val="0"/>
        </w:numPr>
        <w:spacing w:line="58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四、问题及建议</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(一)存在的问题。</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无</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(二)相关建议。</w:t>
      </w:r>
    </w:p>
    <w:p>
      <w:pPr>
        <w:numPr>
          <w:ilvl w:val="0"/>
          <w:numId w:val="0"/>
        </w:num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建议加强对项目工作的培训和指导，进一步优化项目专项预算项目支出绩效，做到合理性与可操作性的有机统一。</w:t>
      </w:r>
    </w:p>
    <w:p>
      <w:pPr>
        <w:jc w:val="left"/>
        <w:rPr>
          <w:rFonts w:hint="eastAsia" w:ascii="仿宋_GB2312" w:hAnsi="仿宋_GB2312" w:eastAsia="仿宋_GB2312" w:cs="仿宋_GB2312"/>
          <w:sz w:val="32"/>
          <w:szCs w:val="32"/>
        </w:rPr>
      </w:pPr>
      <w:bookmarkStart w:id="0" w:name="_GoBack"/>
      <w:bookmarkEnd w:id="0"/>
    </w:p>
    <w:p>
      <w:pPr>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黑水县慈坝乡人民政府</w:t>
      </w:r>
    </w:p>
    <w:p>
      <w:pPr>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2023年8月23日</w:t>
      </w:r>
    </w:p>
    <w:p>
      <w:pPr>
        <w:ind w:firstLine="4480" w:firstLineChars="1400"/>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spacing w:line="580" w:lineRule="exact"/>
        <w:rPr>
          <w:rStyle w:val="9"/>
          <w:rFonts w:ascii="仿宋_GB2312" w:hAnsi="仿宋" w:eastAsia="仿宋_GB2312" w:cs="仿宋_GB2312"/>
          <w:b w:val="0"/>
          <w:bCs w:val="0"/>
          <w:sz w:val="32"/>
          <w:szCs w:val="32"/>
        </w:rPr>
      </w:pPr>
    </w:p>
    <w:p>
      <w:pPr>
        <w:pBdr>
          <w:top w:val="single" w:color="auto" w:sz="6" w:space="1"/>
          <w:bottom w:val="single" w:color="auto" w:sz="6" w:space="1"/>
        </w:pBdr>
        <w:spacing w:line="460" w:lineRule="exact"/>
      </w:pPr>
      <w:r>
        <w:rPr>
          <w:rFonts w:hint="eastAsia" w:ascii="仿宋" w:hAnsi="仿宋" w:eastAsia="仿宋"/>
          <w:sz w:val="32"/>
          <w:szCs w:val="32"/>
        </w:rPr>
        <w:t>（慈坝乡党政办）                    2023年8月23日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0F58D"/>
    <w:multiLevelType w:val="singleLevel"/>
    <w:tmpl w:val="FE60F58D"/>
    <w:lvl w:ilvl="0" w:tentative="0">
      <w:start w:val="2"/>
      <w:numFmt w:val="decimal"/>
      <w:suff w:val="space"/>
      <w:lvlText w:val="%1."/>
      <w:lvlJc w:val="left"/>
    </w:lvl>
  </w:abstractNum>
  <w:abstractNum w:abstractNumId="1">
    <w:nsid w:val="3F0A42D9"/>
    <w:multiLevelType w:val="singleLevel"/>
    <w:tmpl w:val="3F0A42D9"/>
    <w:lvl w:ilvl="0" w:tentative="0">
      <w:start w:val="2"/>
      <w:numFmt w:val="chineseCounting"/>
      <w:suff w:val="space"/>
      <w:lvlText w:val="（%1）"/>
      <w:lvlJc w:val="left"/>
      <w:rPr>
        <w:rFonts w:hint="eastAsia"/>
      </w:rPr>
    </w:lvl>
  </w:abstractNum>
  <w:abstractNum w:abstractNumId="2">
    <w:nsid w:val="4105E464"/>
    <w:multiLevelType w:val="singleLevel"/>
    <w:tmpl w:val="4105E4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xNTdmOGQyMGJkYzY3MzYzYzBkNTJiNGE2YzRiNTIifQ=="/>
  </w:docVars>
  <w:rsids>
    <w:rsidRoot w:val="004C22EC"/>
    <w:rsid w:val="00002FE2"/>
    <w:rsid w:val="000736DC"/>
    <w:rsid w:val="000C17F9"/>
    <w:rsid w:val="00371E4E"/>
    <w:rsid w:val="004A5577"/>
    <w:rsid w:val="004C22EC"/>
    <w:rsid w:val="004E5168"/>
    <w:rsid w:val="005D112B"/>
    <w:rsid w:val="007B38C6"/>
    <w:rsid w:val="009413EF"/>
    <w:rsid w:val="00A76CF9"/>
    <w:rsid w:val="00AB5FD8"/>
    <w:rsid w:val="00C83C88"/>
    <w:rsid w:val="00CF1213"/>
    <w:rsid w:val="00D0725D"/>
    <w:rsid w:val="00E239DF"/>
    <w:rsid w:val="00FB366B"/>
    <w:rsid w:val="13DB1661"/>
    <w:rsid w:val="179F06EF"/>
    <w:rsid w:val="1B4A3EC4"/>
    <w:rsid w:val="32CA5C84"/>
    <w:rsid w:val="4A0B0DD8"/>
    <w:rsid w:val="57B1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rFonts w:ascii="Times New Roman" w:hAnsi="Times New Roman" w:eastAsia="宋体" w:cs="Times New Roman"/>
      <w:b/>
      <w:bCs/>
      <w:kern w:val="44"/>
      <w:sz w:val="44"/>
      <w:szCs w:val="44"/>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1036</Words>
  <Characters>1057</Characters>
  <Lines>9</Lines>
  <Paragraphs>2</Paragraphs>
  <TotalTime>6</TotalTime>
  <ScaleCrop>false</ScaleCrop>
  <LinksUpToDate>false</LinksUpToDate>
  <CharactersWithSpaces>1095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dumdum</cp:lastModifiedBy>
  <dcterms:modified xsi:type="dcterms:W3CDTF">2023-08-24T06:44:22Z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C95624B0C3FE4272B79BC632970D1349_12</vt:lpwstr>
  </property>
</Properties>
</file>