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慈坝乡人民政府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numPr>
          <w:ilvl w:val="0"/>
          <w:numId w:val="1"/>
        </w:numPr>
        <w:spacing w:line="480" w:lineRule="atLeast"/>
        <w:ind w:left="0" w:firstLine="0"/>
        <w:rPr>
          <w:rFonts w:ascii="仿宋_GB2312" w:eastAsia="仿宋_GB2312" w:hint="eastAsia"/>
          <w:color w:val="404040"/>
          <w:sz w:val="32"/>
          <w:szCs w:val="32"/>
          <w:shd w:val="clear" w:color="auto" w:fill="auto"/>
          <w14:textFill>
            <w14:solidFill>
              <w14:srgbClr w14:val="404040"/>
            </w14:solidFill>
          </w14:textFill>
        </w:rPr>
      </w:pPr>
      <w:r>
        <w:rPr>
          <w:rFonts w:ascii="黑体" w:eastAsia="黑体" w:cs="宋体" w:hint="eastAsia"/>
          <w:color w:val="333333"/>
          <w:kern w:val="0"/>
          <w:sz w:val="32"/>
          <w:szCs w:val="32"/>
        </w:rPr>
        <w:t>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与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/>
          <w:color w:val="404040"/>
          <w:sz w:val="32"/>
          <w:szCs w:val="32"/>
          <w:shd w:val="clear" w:color="auto" w:fill="auto"/>
          <w14:textFill>
            <w14:solidFill>
              <w14:srgbClr w14:val="404040"/>
            </w14:solidFill>
          </w14:textFill>
        </w:rPr>
        <w:t>相同.</w:t>
      </w:r>
    </w:p>
    <w:p>
      <w:pPr>
        <w:widowControl/>
        <w:spacing w:line="480" w:lineRule="atLeast"/>
        <w:ind w:firstLineChars="227" w:firstLine="726"/>
        <w:rPr>
          <w:rFonts w:ascii="仿宋_GB2312" w:eastAsia="仿宋_GB2312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万元。主要用于公务用车燃油费、维修费。</w:t>
      </w:r>
    </w:p>
    <w:p>
      <w:pPr>
        <w:widowControl/>
        <w:spacing w:line="480" w:lineRule="atLeast"/>
        <w:ind w:firstLineChars="227" w:firstLine="726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慈坝乡人民政府财政拨款“三公”经费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Arial Unicode MS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variable"/>
    <w:sig w:usb0="00000000" w:usb1="0000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01"/>
    <w:family w:val="auto"/>
    <w:pitch w:val="variable"/>
    <w:sig w:usb0="E0002AFF" w:usb1="C0007841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A00002EF" w:usb1="4000207B" w:usb2="00000000" w:usb3="00000000" w:csb0="200000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8C6BF682"/>
    <w:multiLevelType w:val="singleLevel"/>
    <w:tmpl w:val="8C6BF682"/>
    <w:lvl w:ilvl="0">
      <w:start w:val="3"/>
      <w:numFmt w:val="chineseCounting"/>
      <w:lvlRestart w:val="0"/>
      <w:suff w:val="nothing"/>
      <w:lvlText w:val="%1、"/>
      <w:lvlJc w:val="left"/>
      <w:pPr>
        <w:ind w:left="700" w:hanging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ZTgzNmEyOTFjMjZjODc0OGIyZjk3N2Q1Zjc3YWU5MjE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2</Pages>
  <Words>322</Words>
  <Characters>363</Characters>
  <Lines>50</Lines>
  <Paragraphs>25</Paragraphs>
  <CharactersWithSpaces>439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2025-08-28T08:13:49Z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eyJoZGlkIjoiZTYyNDUwOWZmZDFlODJlZGRiMWE4NzY2MDA4M2NiZTAiLCJ1c2VySWQiOiI1MDAzMTg0MTgifQ==</vt:lpwstr>
  </property>
</Properties>
</file>