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60" w:rsidRDefault="00F03660" w:rsidP="00F0366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F03660" w:rsidRDefault="00F03660" w:rsidP="00F03660">
      <w:pPr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黑水县义务教育阶段建档立卡贫困家庭子女就读台账(      年)</w:t>
      </w:r>
    </w:p>
    <w:tbl>
      <w:tblPr>
        <w:tblStyle w:val="a3"/>
        <w:tblW w:w="14385" w:type="dxa"/>
        <w:tblInd w:w="0" w:type="dxa"/>
        <w:tblLayout w:type="fixed"/>
        <w:tblLook w:val="04A0"/>
      </w:tblPr>
      <w:tblGrid>
        <w:gridCol w:w="1328"/>
        <w:gridCol w:w="465"/>
        <w:gridCol w:w="438"/>
        <w:gridCol w:w="2534"/>
        <w:gridCol w:w="612"/>
        <w:gridCol w:w="1749"/>
        <w:gridCol w:w="1200"/>
        <w:gridCol w:w="1200"/>
        <w:gridCol w:w="675"/>
        <w:gridCol w:w="825"/>
        <w:gridCol w:w="1012"/>
        <w:gridCol w:w="1137"/>
        <w:gridCol w:w="1210"/>
      </w:tblGrid>
      <w:tr w:rsidR="00F03660" w:rsidTr="00F03660">
        <w:trPr>
          <w:trHeight w:val="90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姓名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性别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民族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年龄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就读学校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就读年级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脱贫年度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是否残疾儿童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户主(监护人)姓名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户籍所在乡镇村</w:t>
            </w:r>
          </w:p>
        </w:tc>
      </w:tr>
      <w:tr w:rsidR="00F03660" w:rsidTr="00F03660">
        <w:trPr>
          <w:trHeight w:val="398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是/否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残疾</w:t>
            </w:r>
          </w:p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类别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60" w:rsidRDefault="00F03660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F03660" w:rsidTr="00F0366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 w:rsidP="00257159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0" w:rsidRDefault="00F03660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</w:tbl>
    <w:p w:rsidR="00F03660" w:rsidRDefault="00F03660" w:rsidP="00F03660">
      <w:pPr>
        <w:rPr>
          <w:rFonts w:ascii="仿宋" w:eastAsia="仿宋" w:hAnsi="仿宋" w:cs="仿宋" w:hint="eastAsia"/>
          <w:kern w:val="2"/>
          <w:sz w:val="24"/>
          <w:szCs w:val="24"/>
        </w:rPr>
      </w:pPr>
      <w:r>
        <w:rPr>
          <w:rFonts w:ascii="仿宋" w:eastAsia="仿宋" w:hAnsi="仿宋" w:cs="仿宋" w:hint="eastAsia"/>
          <w:sz w:val="24"/>
        </w:rPr>
        <w:t>注：2016-2018三年分年统计，统计对象为所有建档立卡贫困家庭中7-16周岁适龄儿童。</w:t>
      </w:r>
    </w:p>
    <w:p w:rsidR="00F03660" w:rsidRDefault="00F03660" w:rsidP="00F03660">
      <w:pPr>
        <w:rPr>
          <w:rFonts w:ascii="仿宋" w:eastAsia="仿宋" w:hAnsi="仿宋" w:cs="仿宋"/>
          <w:sz w:val="24"/>
        </w:rPr>
        <w:sectPr w:rsidR="00F03660">
          <w:pgSz w:w="16838" w:h="11906" w:orient="landscape"/>
          <w:pgMar w:top="1519" w:right="1440" w:bottom="1463" w:left="1440" w:header="851" w:footer="992" w:gutter="0"/>
          <w:pgNumType w:fmt="numberInDash"/>
          <w:cols w:space="720"/>
          <w:docGrid w:type="lines" w:linePitch="318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226FF"/>
    <w:rsid w:val="00D31D50"/>
    <w:rsid w:val="00F0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0366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2018-08-06T02:05:00Z</dcterms:modified>
</cp:coreProperties>
</file>