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ED1" w:rsidRDefault="00121959">
      <w:pPr>
        <w:spacing w:line="600" w:lineRule="exact"/>
        <w:jc w:val="center"/>
        <w:outlineLvl w:val="0"/>
        <w:rPr>
          <w:rFonts w:ascii="仿宋_GB2312" w:eastAsia="仿宋_GB2312" w:hAnsi="黑体" w:cs="方正小标宋简体"/>
          <w:b/>
          <w:sz w:val="44"/>
          <w:szCs w:val="44"/>
        </w:rPr>
      </w:pPr>
      <w:bookmarkStart w:id="0" w:name="_Toc15396616"/>
      <w:r>
        <w:rPr>
          <w:rFonts w:ascii="仿宋_GB2312" w:eastAsia="仿宋_GB2312" w:hAnsi="黑体" w:cs="方正小标宋简体" w:hint="eastAsia"/>
          <w:b/>
          <w:sz w:val="44"/>
          <w:szCs w:val="44"/>
        </w:rPr>
        <w:t>黑水县农业畜牧和水务局</w:t>
      </w:r>
    </w:p>
    <w:p w:rsidR="00281ED1" w:rsidRDefault="00121959">
      <w:pPr>
        <w:spacing w:line="600" w:lineRule="exact"/>
        <w:jc w:val="center"/>
        <w:outlineLvl w:val="0"/>
        <w:rPr>
          <w:rFonts w:ascii="仿宋_GB2312" w:eastAsia="仿宋_GB2312" w:hAnsi="黑体" w:cs="方正小标宋简体"/>
          <w:b/>
          <w:sz w:val="44"/>
          <w:szCs w:val="44"/>
        </w:rPr>
      </w:pPr>
      <w:r>
        <w:rPr>
          <w:rFonts w:ascii="仿宋_GB2312" w:eastAsia="仿宋_GB2312" w:hAnsi="黑体" w:cs="方正小标宋简体" w:hint="eastAsia"/>
          <w:b/>
          <w:sz w:val="44"/>
          <w:szCs w:val="44"/>
        </w:rPr>
        <w:t>2018</w:t>
      </w:r>
      <w:r>
        <w:rPr>
          <w:rFonts w:ascii="仿宋_GB2312" w:eastAsia="仿宋_GB2312" w:hAnsi="黑体" w:cs="方正小标宋简体" w:hint="eastAsia"/>
          <w:b/>
          <w:sz w:val="44"/>
          <w:szCs w:val="44"/>
        </w:rPr>
        <w:t>年整体支出绩效评价报告</w:t>
      </w:r>
      <w:bookmarkEnd w:id="0"/>
    </w:p>
    <w:p w:rsidR="00281ED1" w:rsidRDefault="00281ED1">
      <w:pPr>
        <w:spacing w:line="580" w:lineRule="exact"/>
        <w:ind w:firstLineChars="200" w:firstLine="643"/>
        <w:rPr>
          <w:rFonts w:ascii="仿宋_GB2312" w:eastAsia="仿宋_GB2312" w:hAnsi="黑体" w:cs="黑体"/>
          <w:b/>
          <w:sz w:val="32"/>
          <w:szCs w:val="32"/>
        </w:rPr>
      </w:pPr>
    </w:p>
    <w:p w:rsidR="00281ED1" w:rsidRDefault="00121959">
      <w:pPr>
        <w:spacing w:line="58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一、部门（单位）概况</w:t>
      </w:r>
    </w:p>
    <w:p w:rsidR="00281ED1" w:rsidRDefault="00121959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（一）机构组成。</w:t>
      </w:r>
    </w:p>
    <w:p w:rsidR="00281ED1" w:rsidRDefault="00121959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黑水县农业畜牧和水务局为一级预算单位，</w:t>
      </w:r>
      <w:r>
        <w:rPr>
          <w:rFonts w:ascii="仿宋_GB2312" w:eastAsia="仿宋_GB2312" w:hAnsi="仿宋" w:cs="仿宋_GB2312" w:hint="eastAsia"/>
          <w:sz w:val="32"/>
          <w:szCs w:val="32"/>
        </w:rPr>
        <w:t>内设</w:t>
      </w:r>
      <w:r>
        <w:rPr>
          <w:rFonts w:ascii="仿宋_GB2312" w:eastAsia="仿宋_GB2312" w:hAnsi="仿宋" w:cs="仿宋_GB2312" w:hint="eastAsia"/>
          <w:sz w:val="32"/>
          <w:szCs w:val="32"/>
        </w:rPr>
        <w:t>独立核算机构</w:t>
      </w:r>
      <w:r>
        <w:rPr>
          <w:rFonts w:ascii="仿宋_GB2312" w:eastAsia="仿宋_GB2312" w:hAnsi="仿宋" w:cs="仿宋_GB2312" w:hint="eastAsia"/>
          <w:sz w:val="32"/>
          <w:szCs w:val="32"/>
        </w:rPr>
        <w:t>3</w:t>
      </w:r>
      <w:r>
        <w:rPr>
          <w:rFonts w:ascii="仿宋_GB2312" w:eastAsia="仿宋_GB2312" w:hAnsi="仿宋" w:cs="仿宋_GB2312" w:hint="eastAsia"/>
          <w:sz w:val="32"/>
          <w:szCs w:val="32"/>
        </w:rPr>
        <w:t>个，分别为水务服务中心、畜牧兽医服务中心和农业水务局本级。下设</w:t>
      </w:r>
      <w:r>
        <w:rPr>
          <w:rFonts w:ascii="仿宋_GB2312" w:eastAsia="仿宋_GB2312" w:hAnsi="仿宋" w:cs="仿宋_GB2312" w:hint="eastAsia"/>
          <w:sz w:val="32"/>
          <w:szCs w:val="32"/>
        </w:rPr>
        <w:t>办公室、计划财务股等</w:t>
      </w:r>
      <w:r>
        <w:rPr>
          <w:rFonts w:ascii="仿宋_GB2312" w:eastAsia="仿宋_GB2312" w:hAnsi="仿宋" w:cs="仿宋_GB2312" w:hint="eastAsia"/>
          <w:sz w:val="32"/>
          <w:szCs w:val="32"/>
        </w:rPr>
        <w:t>7</w:t>
      </w:r>
      <w:r>
        <w:rPr>
          <w:rFonts w:ascii="仿宋_GB2312" w:eastAsia="仿宋_GB2312" w:hAnsi="仿宋" w:cs="仿宋_GB2312" w:hint="eastAsia"/>
          <w:sz w:val="32"/>
          <w:szCs w:val="32"/>
        </w:rPr>
        <w:t>个行政股室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  <w:r>
        <w:rPr>
          <w:rFonts w:ascii="仿宋_GB2312" w:eastAsia="仿宋_GB2312" w:hAnsi="仿宋" w:cs="仿宋_GB2312" w:hint="eastAsia"/>
          <w:sz w:val="32"/>
          <w:szCs w:val="32"/>
        </w:rPr>
        <w:t>下设草原监理站、动物疫病和预防控制中心、农机监理站、农经站、农电水利站、水土保持站等参公、事业股室</w:t>
      </w:r>
      <w:r>
        <w:rPr>
          <w:rFonts w:ascii="仿宋_GB2312" w:eastAsia="仿宋_GB2312" w:hAnsi="仿宋" w:cs="仿宋_GB2312" w:hint="eastAsia"/>
          <w:sz w:val="32"/>
          <w:szCs w:val="32"/>
        </w:rPr>
        <w:t>24</w:t>
      </w:r>
      <w:r>
        <w:rPr>
          <w:rFonts w:ascii="仿宋_GB2312" w:eastAsia="仿宋_GB2312" w:hAnsi="仿宋" w:cs="仿宋_GB2312" w:hint="eastAsia"/>
          <w:sz w:val="32"/>
          <w:szCs w:val="32"/>
        </w:rPr>
        <w:t>个。</w:t>
      </w:r>
      <w:r>
        <w:rPr>
          <w:rFonts w:ascii="仿宋_GB2312" w:eastAsia="仿宋_GB2312" w:hAnsi="仿宋" w:cs="仿宋_GB2312" w:hint="eastAsia"/>
          <w:sz w:val="32"/>
          <w:szCs w:val="32"/>
        </w:rPr>
        <w:t>17</w:t>
      </w:r>
      <w:r>
        <w:rPr>
          <w:rFonts w:ascii="仿宋_GB2312" w:eastAsia="仿宋_GB2312" w:hAnsi="仿宋" w:cs="仿宋_GB2312" w:hint="eastAsia"/>
          <w:sz w:val="32"/>
          <w:szCs w:val="32"/>
        </w:rPr>
        <w:t>个乡镇均设立了农技、畜牧、水利站各</w:t>
      </w:r>
      <w:r>
        <w:rPr>
          <w:rFonts w:ascii="仿宋_GB2312" w:eastAsia="仿宋_GB2312" w:hAnsi="仿宋" w:cs="仿宋_GB2312" w:hint="eastAsia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个。</w:t>
      </w:r>
    </w:p>
    <w:p w:rsidR="00281ED1" w:rsidRDefault="00121959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（二）机构职能。</w:t>
      </w:r>
    </w:p>
    <w:p w:rsidR="00281ED1" w:rsidRDefault="00121959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黑水县农业畜牧和水务局负责贯彻执行国家有关种植业、畜牧业、农业机械化、农垦、水务等农业领域（以下简称农业）工作方针、政策和法律、法规，拟定全县农牧、水务和农村经济发展规划组织实施</w:t>
      </w:r>
      <w:r>
        <w:rPr>
          <w:rFonts w:ascii="仿宋_GB2312" w:eastAsia="仿宋_GB2312" w:hAnsi="仿宋" w:cs="仿宋_GB2312" w:hint="eastAsia"/>
          <w:sz w:val="32"/>
          <w:szCs w:val="32"/>
        </w:rPr>
        <w:t>,</w:t>
      </w:r>
      <w:r>
        <w:rPr>
          <w:rFonts w:ascii="仿宋_GB2312" w:eastAsia="仿宋_GB2312" w:hAnsi="仿宋" w:cs="仿宋_GB2312" w:hint="eastAsia"/>
          <w:sz w:val="32"/>
          <w:szCs w:val="32"/>
        </w:rPr>
        <w:t>推进农牧业依法行政；参与制定全县农业中、长期发展规划和年度计划，引导农业产业结构合理调整，农业资源合理配置和农产品品质改善；负责农业（含种植业、畜牧业、水利）科学技术的普及推广、先进适用技术的示范和推广、监督管理和行政执法等工作。负责实施农业（含种植业、畜牧业、水利）相关项目的实施工作。</w:t>
      </w:r>
    </w:p>
    <w:p w:rsidR="00281ED1" w:rsidRDefault="00121959">
      <w:pPr>
        <w:numPr>
          <w:ilvl w:val="0"/>
          <w:numId w:val="1"/>
        </w:num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人员概况。</w:t>
      </w:r>
    </w:p>
    <w:p w:rsidR="00281ED1" w:rsidRDefault="00121959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全局设局长</w:t>
      </w:r>
      <w:r>
        <w:rPr>
          <w:rFonts w:ascii="仿宋_GB2312" w:eastAsia="仿宋_GB2312" w:hAnsi="仿宋" w:cs="仿宋_GB2312" w:hint="eastAsia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名，副局长</w:t>
      </w:r>
      <w:r>
        <w:rPr>
          <w:rFonts w:ascii="仿宋_GB2312" w:eastAsia="仿宋_GB2312" w:hAnsi="仿宋" w:cs="仿宋_GB2312" w:hint="eastAsia"/>
          <w:sz w:val="32"/>
          <w:szCs w:val="32"/>
        </w:rPr>
        <w:t>3</w:t>
      </w:r>
      <w:r>
        <w:rPr>
          <w:rFonts w:ascii="仿宋_GB2312" w:eastAsia="仿宋_GB2312" w:hAnsi="仿宋" w:cs="仿宋_GB2312" w:hint="eastAsia"/>
          <w:sz w:val="32"/>
          <w:szCs w:val="32"/>
        </w:rPr>
        <w:t>名，现</w:t>
      </w:r>
      <w:r>
        <w:rPr>
          <w:rFonts w:ascii="仿宋_GB2312" w:eastAsia="仿宋_GB2312" w:hAnsi="仿宋" w:cs="仿宋_GB2312" w:hint="eastAsia"/>
          <w:sz w:val="32"/>
          <w:szCs w:val="32"/>
        </w:rPr>
        <w:t>有职工</w:t>
      </w:r>
      <w:r>
        <w:rPr>
          <w:rFonts w:ascii="仿宋_GB2312" w:eastAsia="仿宋_GB2312" w:hAnsi="仿宋" w:cs="仿宋_GB2312" w:hint="eastAsia"/>
          <w:sz w:val="32"/>
          <w:szCs w:val="32"/>
        </w:rPr>
        <w:t>216</w:t>
      </w:r>
      <w:r>
        <w:rPr>
          <w:rFonts w:ascii="仿宋_GB2312" w:eastAsia="仿宋_GB2312" w:hAnsi="仿宋" w:cs="仿宋_GB2312" w:hint="eastAsia"/>
          <w:sz w:val="32"/>
          <w:szCs w:val="32"/>
        </w:rPr>
        <w:t>名。其中：行政编制</w:t>
      </w:r>
      <w:r>
        <w:rPr>
          <w:rFonts w:ascii="仿宋_GB2312" w:eastAsia="仿宋_GB2312" w:hAnsi="仿宋" w:cs="仿宋_GB2312" w:hint="eastAsia"/>
          <w:sz w:val="32"/>
          <w:szCs w:val="32"/>
        </w:rPr>
        <w:t>8</w:t>
      </w:r>
      <w:r>
        <w:rPr>
          <w:rFonts w:ascii="仿宋_GB2312" w:eastAsia="仿宋_GB2312" w:hAnsi="仿宋" w:cs="仿宋_GB2312" w:hint="eastAsia"/>
          <w:sz w:val="32"/>
          <w:szCs w:val="32"/>
        </w:rPr>
        <w:t>名，行政工勤</w:t>
      </w:r>
      <w:r>
        <w:rPr>
          <w:rFonts w:ascii="仿宋_GB2312" w:eastAsia="仿宋_GB2312" w:hAnsi="仿宋" w:cs="仿宋_GB2312" w:hint="eastAsia"/>
          <w:sz w:val="32"/>
          <w:szCs w:val="32"/>
        </w:rPr>
        <w:t>3</w:t>
      </w:r>
      <w:r>
        <w:rPr>
          <w:rFonts w:ascii="仿宋_GB2312" w:eastAsia="仿宋_GB2312" w:hAnsi="仿宋" w:cs="仿宋_GB2312" w:hint="eastAsia"/>
          <w:sz w:val="32"/>
          <w:szCs w:val="32"/>
        </w:rPr>
        <w:t>名，事业编制</w:t>
      </w:r>
      <w:r>
        <w:rPr>
          <w:rFonts w:ascii="仿宋_GB2312" w:eastAsia="仿宋_GB2312" w:hAnsi="仿宋" w:cs="仿宋_GB2312" w:hint="eastAsia"/>
          <w:sz w:val="32"/>
          <w:szCs w:val="32"/>
        </w:rPr>
        <w:t>217</w:t>
      </w:r>
      <w:r>
        <w:rPr>
          <w:rFonts w:ascii="仿宋_GB2312" w:eastAsia="仿宋_GB2312" w:hAnsi="仿宋" w:cs="仿宋_GB2312" w:hint="eastAsia"/>
          <w:sz w:val="32"/>
          <w:szCs w:val="32"/>
        </w:rPr>
        <w:t>名。在职人员</w:t>
      </w:r>
      <w:r>
        <w:rPr>
          <w:rFonts w:ascii="仿宋_GB2312" w:eastAsia="仿宋_GB2312" w:hAnsi="仿宋" w:cs="仿宋_GB2312" w:hint="eastAsia"/>
          <w:sz w:val="32"/>
          <w:szCs w:val="32"/>
        </w:rPr>
        <w:t>216</w:t>
      </w:r>
      <w:r>
        <w:rPr>
          <w:rFonts w:ascii="仿宋_GB2312" w:eastAsia="仿宋_GB2312" w:hAnsi="仿宋" w:cs="仿宋_GB2312" w:hint="eastAsia"/>
          <w:sz w:val="32"/>
          <w:szCs w:val="32"/>
        </w:rPr>
        <w:t>人，其中：行政人员</w:t>
      </w:r>
      <w:r>
        <w:rPr>
          <w:rFonts w:ascii="仿宋_GB2312" w:eastAsia="仿宋_GB2312" w:hAnsi="仿宋" w:cs="仿宋_GB2312" w:hint="eastAsia"/>
          <w:sz w:val="32"/>
          <w:szCs w:val="32"/>
        </w:rPr>
        <w:t>44</w:t>
      </w:r>
      <w:r>
        <w:rPr>
          <w:rFonts w:ascii="仿宋_GB2312" w:eastAsia="仿宋_GB2312" w:hAnsi="仿宋" w:cs="仿宋_GB2312" w:hint="eastAsia"/>
          <w:sz w:val="32"/>
          <w:szCs w:val="32"/>
        </w:rPr>
        <w:t>人，事业人员</w:t>
      </w:r>
      <w:r>
        <w:rPr>
          <w:rFonts w:ascii="仿宋_GB2312" w:eastAsia="仿宋_GB2312" w:hAnsi="仿宋" w:cs="仿宋_GB2312" w:hint="eastAsia"/>
          <w:sz w:val="32"/>
          <w:szCs w:val="32"/>
        </w:rPr>
        <w:t>172</w:t>
      </w:r>
      <w:r>
        <w:rPr>
          <w:rFonts w:ascii="仿宋_GB2312" w:eastAsia="仿宋_GB2312" w:hAnsi="仿宋" w:cs="仿宋_GB2312" w:hint="eastAsia"/>
          <w:sz w:val="32"/>
          <w:szCs w:val="32"/>
        </w:rPr>
        <w:t>人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281ED1" w:rsidRDefault="00121959">
      <w:pPr>
        <w:spacing w:line="58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二、部门财政资金收支情况</w:t>
      </w:r>
    </w:p>
    <w:p w:rsidR="00281ED1" w:rsidRDefault="00121959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（一）部门财政资金收入情况。</w:t>
      </w:r>
    </w:p>
    <w:p w:rsidR="00281ED1" w:rsidRDefault="00121959">
      <w:pPr>
        <w:spacing w:line="580" w:lineRule="exact"/>
        <w:ind w:firstLineChars="200" w:firstLine="420"/>
        <w:rPr>
          <w:rFonts w:ascii="仿宋_GB2312" w:eastAsia="仿宋_GB2312" w:hAnsi="仿宋" w:cs="仿宋_GB2312"/>
          <w:sz w:val="32"/>
          <w:szCs w:val="32"/>
        </w:rPr>
      </w:pPr>
      <w:r>
        <w:rPr>
          <w:rFonts w:hint="eastAsia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201</w:t>
      </w:r>
      <w:r>
        <w:rPr>
          <w:rFonts w:ascii="仿宋_GB2312" w:eastAsia="仿宋_GB2312" w:hAnsi="仿宋" w:cs="仿宋_GB2312" w:hint="eastAsia"/>
          <w:sz w:val="32"/>
          <w:szCs w:val="32"/>
        </w:rPr>
        <w:t>8</w:t>
      </w:r>
      <w:r>
        <w:rPr>
          <w:rFonts w:ascii="仿宋_GB2312" w:eastAsia="仿宋_GB2312" w:hAnsi="仿宋" w:cs="仿宋_GB2312" w:hint="eastAsia"/>
          <w:sz w:val="32"/>
          <w:szCs w:val="32"/>
        </w:rPr>
        <w:t>年度</w:t>
      </w:r>
      <w:r>
        <w:rPr>
          <w:rFonts w:ascii="仿宋_GB2312" w:eastAsia="仿宋_GB2312" w:hAnsi="仿宋" w:cs="仿宋_GB2312" w:hint="eastAsia"/>
          <w:sz w:val="32"/>
          <w:szCs w:val="32"/>
          <w:lang w:val="zh-CN"/>
        </w:rPr>
        <w:t>部门财政资金总收入</w:t>
      </w:r>
      <w:r w:rsidR="006A143A">
        <w:rPr>
          <w:rFonts w:ascii="仿宋_GB2312" w:eastAsia="仿宋_GB2312" w:hAnsi="仿宋" w:cs="仿宋_GB2312" w:hint="eastAsia"/>
          <w:sz w:val="32"/>
          <w:szCs w:val="32"/>
        </w:rPr>
        <w:t>18989.65</w:t>
      </w:r>
      <w:r>
        <w:rPr>
          <w:rFonts w:ascii="仿宋_GB2312" w:eastAsia="仿宋_GB2312" w:hAnsi="仿宋" w:cs="仿宋_GB2312" w:hint="eastAsia"/>
          <w:sz w:val="32"/>
          <w:szCs w:val="32"/>
          <w:lang w:val="zh-CN"/>
        </w:rPr>
        <w:t>万元。其中基本收入</w:t>
      </w:r>
      <w:r>
        <w:rPr>
          <w:rFonts w:ascii="仿宋_GB2312" w:eastAsia="仿宋_GB2312" w:hAnsi="仿宋" w:cs="仿宋_GB2312" w:hint="eastAsia"/>
          <w:sz w:val="32"/>
          <w:szCs w:val="32"/>
        </w:rPr>
        <w:t>4364.936728</w:t>
      </w:r>
      <w:r>
        <w:rPr>
          <w:rFonts w:ascii="仿宋_GB2312" w:eastAsia="仿宋_GB2312" w:hAnsi="仿宋" w:cs="仿宋_GB2312" w:hint="eastAsia"/>
          <w:sz w:val="32"/>
          <w:szCs w:val="32"/>
        </w:rPr>
        <w:t>万元。</w:t>
      </w:r>
      <w:r>
        <w:rPr>
          <w:rFonts w:ascii="仿宋_GB2312" w:eastAsia="仿宋_GB2312" w:hAnsi="仿宋" w:cs="仿宋_GB2312" w:hint="eastAsia"/>
          <w:sz w:val="32"/>
          <w:szCs w:val="32"/>
        </w:rPr>
        <w:t>具体为</w:t>
      </w:r>
    </w:p>
    <w:p w:rsidR="00281ED1" w:rsidRDefault="00121959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住房公积金：</w:t>
      </w:r>
      <w:r>
        <w:rPr>
          <w:rFonts w:ascii="仿宋_GB2312" w:eastAsia="仿宋_GB2312" w:hAnsi="仿宋" w:cs="仿宋_GB2312" w:hint="eastAsia"/>
          <w:sz w:val="32"/>
          <w:szCs w:val="32"/>
        </w:rPr>
        <w:t>259.7</w:t>
      </w:r>
      <w:r w:rsidR="006A143A">
        <w:rPr>
          <w:rFonts w:ascii="仿宋_GB2312" w:eastAsia="仿宋_GB2312" w:hAnsi="仿宋" w:cs="仿宋_GB2312" w:hint="eastAsia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_GB2312" w:hint="eastAsia"/>
          <w:sz w:val="32"/>
          <w:szCs w:val="32"/>
        </w:rPr>
        <w:t>万元</w:t>
      </w:r>
    </w:p>
    <w:p w:rsidR="00281ED1" w:rsidRDefault="00121959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行政运行：</w:t>
      </w:r>
      <w:r>
        <w:rPr>
          <w:rFonts w:ascii="仿宋_GB2312" w:eastAsia="仿宋_GB2312" w:hAnsi="仿宋" w:cs="仿宋_GB2312" w:hint="eastAsia"/>
          <w:sz w:val="32"/>
          <w:szCs w:val="32"/>
        </w:rPr>
        <w:t>761.47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_GB2312" w:hint="eastAsia"/>
          <w:sz w:val="32"/>
          <w:szCs w:val="32"/>
        </w:rPr>
        <w:t>万元</w:t>
      </w:r>
    </w:p>
    <w:p w:rsidR="00281ED1" w:rsidRDefault="00121959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事业运行：</w:t>
      </w:r>
      <w:r>
        <w:rPr>
          <w:rFonts w:ascii="仿宋_GB2312" w:eastAsia="仿宋_GB2312" w:hAnsi="仿宋" w:cs="仿宋_GB2312" w:hint="eastAsia"/>
          <w:sz w:val="32"/>
          <w:szCs w:val="32"/>
        </w:rPr>
        <w:t>2534.61</w:t>
      </w:r>
      <w:r>
        <w:rPr>
          <w:rFonts w:ascii="仿宋_GB2312" w:eastAsia="仿宋_GB2312" w:hAnsi="仿宋" w:cs="仿宋_GB2312" w:hint="eastAsia"/>
          <w:sz w:val="32"/>
          <w:szCs w:val="32"/>
        </w:rPr>
        <w:t>万元</w:t>
      </w:r>
    </w:p>
    <w:p w:rsidR="00281ED1" w:rsidRDefault="00121959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水利技术推广：</w:t>
      </w:r>
      <w:r>
        <w:rPr>
          <w:rFonts w:ascii="仿宋_GB2312" w:eastAsia="仿宋_GB2312" w:hAnsi="仿宋" w:cs="仿宋_GB2312" w:hint="eastAsia"/>
          <w:sz w:val="32"/>
          <w:szCs w:val="32"/>
        </w:rPr>
        <w:t>217.7</w:t>
      </w:r>
      <w:r w:rsidR="006A143A">
        <w:rPr>
          <w:rFonts w:ascii="仿宋_GB2312" w:eastAsia="仿宋_GB2312" w:hAnsi="仿宋" w:cs="仿宋_GB2312" w:hint="eastAsia"/>
          <w:sz w:val="32"/>
          <w:szCs w:val="32"/>
        </w:rPr>
        <w:t>4</w:t>
      </w:r>
      <w:r>
        <w:rPr>
          <w:rFonts w:ascii="仿宋_GB2312" w:eastAsia="仿宋_GB2312" w:hAnsi="仿宋" w:cs="仿宋_GB2312" w:hint="eastAsia"/>
          <w:sz w:val="32"/>
          <w:szCs w:val="32"/>
        </w:rPr>
        <w:t>万元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</w:p>
    <w:p w:rsidR="00281ED1" w:rsidRDefault="00121959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行政单位医疗：</w:t>
      </w:r>
      <w:r>
        <w:rPr>
          <w:rFonts w:ascii="仿宋_GB2312" w:eastAsia="仿宋_GB2312" w:hAnsi="仿宋" w:cs="仿宋_GB2312" w:hint="eastAsia"/>
          <w:sz w:val="32"/>
          <w:szCs w:val="32"/>
        </w:rPr>
        <w:t>28.</w:t>
      </w:r>
      <w:r w:rsidR="006A143A">
        <w:rPr>
          <w:rFonts w:ascii="仿宋_GB2312" w:eastAsia="仿宋_GB2312" w:hAnsi="仿宋" w:cs="仿宋_GB2312" w:hint="eastAsia"/>
          <w:sz w:val="32"/>
          <w:szCs w:val="32"/>
        </w:rPr>
        <w:t>8</w:t>
      </w:r>
      <w:r>
        <w:rPr>
          <w:rFonts w:ascii="仿宋_GB2312" w:eastAsia="仿宋_GB2312" w:hAnsi="仿宋" w:cs="仿宋_GB2312" w:hint="eastAsia"/>
          <w:sz w:val="32"/>
          <w:szCs w:val="32"/>
        </w:rPr>
        <w:t>万元</w:t>
      </w:r>
    </w:p>
    <w:p w:rsidR="00281ED1" w:rsidRDefault="00121959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事业单位医疗：</w:t>
      </w:r>
      <w:r>
        <w:rPr>
          <w:rFonts w:ascii="仿宋_GB2312" w:eastAsia="仿宋_GB2312" w:hAnsi="仿宋" w:cs="仿宋_GB2312" w:hint="eastAsia"/>
          <w:sz w:val="32"/>
          <w:szCs w:val="32"/>
        </w:rPr>
        <w:t>84.20</w:t>
      </w:r>
      <w:r>
        <w:rPr>
          <w:rFonts w:ascii="仿宋_GB2312" w:eastAsia="仿宋_GB2312" w:hAnsi="仿宋" w:cs="仿宋_GB2312" w:hint="eastAsia"/>
          <w:sz w:val="32"/>
          <w:szCs w:val="32"/>
        </w:rPr>
        <w:t>万元</w:t>
      </w:r>
    </w:p>
    <w:p w:rsidR="00281ED1" w:rsidRDefault="00121959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职业年金：</w:t>
      </w:r>
      <w:r>
        <w:rPr>
          <w:rFonts w:ascii="仿宋_GB2312" w:eastAsia="仿宋_GB2312" w:hAnsi="仿宋" w:cs="仿宋_GB2312" w:hint="eastAsia"/>
          <w:sz w:val="32"/>
          <w:szCs w:val="32"/>
        </w:rPr>
        <w:t>130</w:t>
      </w:r>
      <w:r>
        <w:rPr>
          <w:rFonts w:ascii="仿宋_GB2312" w:eastAsia="仿宋_GB2312" w:hAnsi="仿宋" w:cs="仿宋_GB2312" w:hint="eastAsia"/>
          <w:sz w:val="32"/>
          <w:szCs w:val="32"/>
        </w:rPr>
        <w:t>.</w:t>
      </w:r>
      <w:r>
        <w:rPr>
          <w:rFonts w:ascii="仿宋_GB2312" w:eastAsia="仿宋_GB2312" w:hAnsi="仿宋" w:cs="仿宋_GB2312" w:hint="eastAsia"/>
          <w:sz w:val="32"/>
          <w:szCs w:val="32"/>
        </w:rPr>
        <w:t>97</w:t>
      </w:r>
      <w:r>
        <w:rPr>
          <w:rFonts w:ascii="仿宋_GB2312" w:eastAsia="仿宋_GB2312" w:hAnsi="仿宋" w:cs="仿宋_GB2312" w:hint="eastAsia"/>
          <w:sz w:val="32"/>
          <w:szCs w:val="32"/>
        </w:rPr>
        <w:t>万元</w:t>
      </w:r>
    </w:p>
    <w:p w:rsidR="00281ED1" w:rsidRDefault="00121959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养老保险</w:t>
      </w:r>
      <w:r>
        <w:rPr>
          <w:rFonts w:ascii="仿宋_GB2312" w:eastAsia="仿宋_GB2312" w:hAnsi="仿宋" w:cs="仿宋_GB2312" w:hint="eastAsia"/>
          <w:sz w:val="32"/>
          <w:szCs w:val="32"/>
        </w:rPr>
        <w:t>缴费支出</w:t>
      </w:r>
      <w:r>
        <w:rPr>
          <w:rFonts w:ascii="仿宋_GB2312" w:eastAsia="仿宋_GB2312" w:hAnsi="仿宋" w:cs="仿宋_GB2312" w:hint="eastAsia"/>
          <w:sz w:val="32"/>
          <w:szCs w:val="32"/>
        </w:rPr>
        <w:t>：</w:t>
      </w:r>
      <w:r>
        <w:rPr>
          <w:rFonts w:ascii="仿宋_GB2312" w:eastAsia="仿宋_GB2312" w:hAnsi="仿宋" w:cs="仿宋_GB2312" w:hint="eastAsia"/>
          <w:sz w:val="32"/>
          <w:szCs w:val="32"/>
        </w:rPr>
        <w:t>327</w:t>
      </w:r>
      <w:r>
        <w:rPr>
          <w:rFonts w:ascii="仿宋_GB2312" w:eastAsia="仿宋_GB2312" w:hAnsi="仿宋" w:cs="仿宋_GB2312" w:hint="eastAsia"/>
          <w:sz w:val="32"/>
          <w:szCs w:val="32"/>
        </w:rPr>
        <w:t>.</w:t>
      </w:r>
      <w:r>
        <w:rPr>
          <w:rFonts w:ascii="仿宋_GB2312" w:eastAsia="仿宋_GB2312" w:hAnsi="仿宋" w:cs="仿宋_GB2312" w:hint="eastAsia"/>
          <w:sz w:val="32"/>
          <w:szCs w:val="32"/>
        </w:rPr>
        <w:t>42</w:t>
      </w:r>
      <w:r>
        <w:rPr>
          <w:rFonts w:ascii="仿宋_GB2312" w:eastAsia="仿宋_GB2312" w:hAnsi="仿宋" w:cs="仿宋_GB2312" w:hint="eastAsia"/>
          <w:sz w:val="32"/>
          <w:szCs w:val="32"/>
        </w:rPr>
        <w:t>万元</w:t>
      </w:r>
    </w:p>
    <w:p w:rsidR="00281ED1" w:rsidRDefault="00121959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培训支出：</w:t>
      </w:r>
      <w:r>
        <w:rPr>
          <w:rFonts w:ascii="仿宋_GB2312" w:eastAsia="仿宋_GB2312" w:hAnsi="仿宋" w:cs="仿宋_GB2312" w:hint="eastAsia"/>
          <w:sz w:val="32"/>
          <w:szCs w:val="32"/>
        </w:rPr>
        <w:t>20</w:t>
      </w:r>
      <w:r>
        <w:rPr>
          <w:rFonts w:ascii="仿宋_GB2312" w:eastAsia="仿宋_GB2312" w:hAnsi="仿宋" w:cs="仿宋_GB2312" w:hint="eastAsia"/>
          <w:sz w:val="32"/>
          <w:szCs w:val="32"/>
        </w:rPr>
        <w:t>万元</w:t>
      </w:r>
    </w:p>
    <w:p w:rsidR="00281ED1" w:rsidRDefault="00121959">
      <w:pPr>
        <w:numPr>
          <w:ilvl w:val="0"/>
          <w:numId w:val="2"/>
        </w:num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部门财政资金支出情况。</w:t>
      </w:r>
    </w:p>
    <w:p w:rsidR="00281ED1" w:rsidRDefault="00121959">
      <w:pPr>
        <w:spacing w:line="580" w:lineRule="exact"/>
        <w:ind w:firstLineChars="200" w:firstLine="420"/>
        <w:rPr>
          <w:rFonts w:ascii="仿宋_GB2312" w:eastAsia="仿宋_GB2312" w:hAnsi="仿宋" w:cs="仿宋_GB2312"/>
          <w:sz w:val="32"/>
          <w:szCs w:val="32"/>
        </w:rPr>
      </w:pPr>
      <w:r>
        <w:rPr>
          <w:rFonts w:hint="eastAsia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201</w:t>
      </w:r>
      <w:r>
        <w:rPr>
          <w:rFonts w:ascii="仿宋_GB2312" w:eastAsia="仿宋_GB2312" w:hAnsi="仿宋" w:cs="仿宋_GB2312" w:hint="eastAsia"/>
          <w:sz w:val="32"/>
          <w:szCs w:val="32"/>
        </w:rPr>
        <w:t>8</w:t>
      </w:r>
      <w:r>
        <w:rPr>
          <w:rFonts w:ascii="仿宋_GB2312" w:eastAsia="仿宋_GB2312" w:hAnsi="仿宋" w:cs="仿宋_GB2312" w:hint="eastAsia"/>
          <w:sz w:val="32"/>
          <w:szCs w:val="32"/>
        </w:rPr>
        <w:t>年度</w:t>
      </w:r>
      <w:r>
        <w:rPr>
          <w:rFonts w:ascii="仿宋_GB2312" w:eastAsia="仿宋_GB2312" w:hAnsi="仿宋" w:cs="仿宋_GB2312" w:hint="eastAsia"/>
          <w:sz w:val="32"/>
          <w:szCs w:val="32"/>
          <w:lang w:val="zh-CN"/>
        </w:rPr>
        <w:t>部门财政资金总支出</w:t>
      </w:r>
      <w:r>
        <w:rPr>
          <w:rFonts w:ascii="仿宋_GB2312" w:eastAsia="仿宋_GB2312" w:hAnsi="仿宋" w:cs="仿宋_GB2312" w:hint="eastAsia"/>
          <w:sz w:val="32"/>
          <w:szCs w:val="32"/>
        </w:rPr>
        <w:t>16817.42</w:t>
      </w:r>
      <w:r>
        <w:rPr>
          <w:rFonts w:ascii="仿宋_GB2312" w:eastAsia="仿宋_GB2312" w:hAnsi="仿宋" w:cs="仿宋_GB2312" w:hint="eastAsia"/>
          <w:sz w:val="32"/>
          <w:szCs w:val="32"/>
          <w:lang w:val="zh-CN"/>
        </w:rPr>
        <w:t>万元。其中基本支出</w:t>
      </w:r>
      <w:r>
        <w:rPr>
          <w:rFonts w:ascii="仿宋_GB2312" w:eastAsia="仿宋_GB2312" w:hAnsi="仿宋" w:cs="仿宋_GB2312" w:hint="eastAsia"/>
          <w:sz w:val="32"/>
          <w:szCs w:val="32"/>
        </w:rPr>
        <w:t>4066.0</w:t>
      </w:r>
      <w:r w:rsidR="006A143A">
        <w:rPr>
          <w:rFonts w:ascii="仿宋_GB2312" w:eastAsia="仿宋_GB2312" w:hAnsi="仿宋" w:cs="仿宋_GB2312" w:hint="eastAsia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万元。</w:t>
      </w:r>
      <w:r>
        <w:rPr>
          <w:rFonts w:ascii="仿宋_GB2312" w:eastAsia="仿宋_GB2312" w:hAnsi="仿宋" w:cs="仿宋_GB2312" w:hint="eastAsia"/>
          <w:sz w:val="32"/>
          <w:szCs w:val="32"/>
        </w:rPr>
        <w:t>具体为</w:t>
      </w:r>
    </w:p>
    <w:p w:rsidR="00281ED1" w:rsidRDefault="00121959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住房公积金：</w:t>
      </w:r>
      <w:r w:rsidR="006A143A">
        <w:rPr>
          <w:rFonts w:ascii="仿宋_GB2312" w:eastAsia="仿宋_GB2312" w:hAnsi="仿宋" w:cs="仿宋_GB2312" w:hint="eastAsia"/>
          <w:sz w:val="32"/>
          <w:szCs w:val="32"/>
        </w:rPr>
        <w:t>259.7２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_GB2312" w:hint="eastAsia"/>
          <w:sz w:val="32"/>
          <w:szCs w:val="32"/>
        </w:rPr>
        <w:t>万元</w:t>
      </w:r>
    </w:p>
    <w:p w:rsidR="00281ED1" w:rsidRDefault="00121959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行政运行：</w:t>
      </w:r>
      <w:r>
        <w:rPr>
          <w:rFonts w:ascii="仿宋_GB2312" w:eastAsia="仿宋_GB2312" w:hAnsi="仿宋" w:cs="仿宋_GB2312" w:hint="eastAsia"/>
          <w:sz w:val="32"/>
          <w:szCs w:val="32"/>
        </w:rPr>
        <w:t>856.6</w:t>
      </w:r>
      <w:r w:rsidR="006A143A">
        <w:rPr>
          <w:rFonts w:ascii="仿宋_GB2312" w:eastAsia="仿宋_GB2312" w:hAnsi="仿宋" w:cs="仿宋_GB2312" w:hint="eastAsia"/>
          <w:sz w:val="32"/>
          <w:szCs w:val="32"/>
        </w:rPr>
        <w:t>6</w:t>
      </w:r>
      <w:r>
        <w:rPr>
          <w:rFonts w:ascii="仿宋_GB2312" w:eastAsia="仿宋_GB2312" w:hAnsi="仿宋" w:cs="仿宋_GB2312" w:hint="eastAsia"/>
          <w:sz w:val="32"/>
          <w:szCs w:val="32"/>
        </w:rPr>
        <w:t>万元</w:t>
      </w:r>
    </w:p>
    <w:p w:rsidR="00281ED1" w:rsidRDefault="00121959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事业运行：</w:t>
      </w:r>
      <w:r>
        <w:rPr>
          <w:rFonts w:ascii="仿宋_GB2312" w:eastAsia="仿宋_GB2312" w:hAnsi="仿宋" w:cs="仿宋_GB2312" w:hint="eastAsia"/>
          <w:sz w:val="32"/>
          <w:szCs w:val="32"/>
        </w:rPr>
        <w:t>2123.6</w:t>
      </w:r>
      <w:r w:rsidR="006A143A">
        <w:rPr>
          <w:rFonts w:ascii="仿宋_GB2312" w:eastAsia="仿宋_GB2312" w:hAnsi="仿宋" w:cs="仿宋_GB2312" w:hint="eastAsia"/>
          <w:sz w:val="32"/>
          <w:szCs w:val="32"/>
        </w:rPr>
        <w:t>9</w:t>
      </w:r>
      <w:r>
        <w:rPr>
          <w:rFonts w:ascii="仿宋_GB2312" w:eastAsia="仿宋_GB2312" w:hAnsi="仿宋" w:cs="仿宋_GB2312" w:hint="eastAsia"/>
          <w:sz w:val="32"/>
          <w:szCs w:val="32"/>
        </w:rPr>
        <w:t>万元</w:t>
      </w:r>
    </w:p>
    <w:p w:rsidR="00281ED1" w:rsidRDefault="00121959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水利技术推广：</w:t>
      </w:r>
      <w:r>
        <w:rPr>
          <w:rFonts w:ascii="仿宋_GB2312" w:eastAsia="仿宋_GB2312" w:hAnsi="仿宋" w:cs="仿宋_GB2312" w:hint="eastAsia"/>
          <w:sz w:val="32"/>
          <w:szCs w:val="32"/>
        </w:rPr>
        <w:t>234.554</w:t>
      </w:r>
      <w:r>
        <w:rPr>
          <w:rFonts w:ascii="仿宋_GB2312" w:eastAsia="仿宋_GB2312" w:hAnsi="仿宋" w:cs="仿宋_GB2312" w:hint="eastAsia"/>
          <w:sz w:val="32"/>
          <w:szCs w:val="32"/>
        </w:rPr>
        <w:t>万元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</w:p>
    <w:p w:rsidR="00281ED1" w:rsidRDefault="00121959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行政单位医疗：</w:t>
      </w:r>
      <w:r>
        <w:rPr>
          <w:rFonts w:ascii="仿宋_GB2312" w:eastAsia="仿宋_GB2312" w:hAnsi="仿宋" w:cs="仿宋_GB2312" w:hint="eastAsia"/>
          <w:sz w:val="32"/>
          <w:szCs w:val="32"/>
        </w:rPr>
        <w:t>28.</w:t>
      </w:r>
      <w:r w:rsidR="006A143A">
        <w:rPr>
          <w:rFonts w:ascii="仿宋_GB2312" w:eastAsia="仿宋_GB2312" w:hAnsi="仿宋" w:cs="仿宋_GB2312" w:hint="eastAsia"/>
          <w:sz w:val="32"/>
          <w:szCs w:val="32"/>
        </w:rPr>
        <w:t>8</w:t>
      </w:r>
      <w:r>
        <w:rPr>
          <w:rFonts w:ascii="仿宋_GB2312" w:eastAsia="仿宋_GB2312" w:hAnsi="仿宋" w:cs="仿宋_GB2312" w:hint="eastAsia"/>
          <w:sz w:val="32"/>
          <w:szCs w:val="32"/>
        </w:rPr>
        <w:t>万元</w:t>
      </w:r>
    </w:p>
    <w:p w:rsidR="00281ED1" w:rsidRDefault="00121959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事业单位医疗：</w:t>
      </w:r>
      <w:r w:rsidR="006A143A">
        <w:rPr>
          <w:rFonts w:ascii="仿宋_GB2312" w:eastAsia="仿宋_GB2312" w:hAnsi="仿宋" w:cs="仿宋_GB2312" w:hint="eastAsia"/>
          <w:sz w:val="32"/>
          <w:szCs w:val="32"/>
        </w:rPr>
        <w:t>84.2</w:t>
      </w:r>
      <w:r>
        <w:rPr>
          <w:rFonts w:ascii="仿宋_GB2312" w:eastAsia="仿宋_GB2312" w:hAnsi="仿宋" w:cs="仿宋_GB2312" w:hint="eastAsia"/>
          <w:sz w:val="32"/>
          <w:szCs w:val="32"/>
        </w:rPr>
        <w:t>万元</w:t>
      </w:r>
    </w:p>
    <w:p w:rsidR="00281ED1" w:rsidRDefault="00121959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职业年金：</w:t>
      </w:r>
      <w:r>
        <w:rPr>
          <w:rFonts w:ascii="仿宋_GB2312" w:eastAsia="仿宋_GB2312" w:hAnsi="仿宋" w:cs="仿宋_GB2312" w:hint="eastAsia"/>
          <w:sz w:val="32"/>
          <w:szCs w:val="32"/>
        </w:rPr>
        <w:t>130</w:t>
      </w:r>
      <w:r>
        <w:rPr>
          <w:rFonts w:ascii="仿宋_GB2312" w:eastAsia="仿宋_GB2312" w:hAnsi="仿宋" w:cs="仿宋_GB2312" w:hint="eastAsia"/>
          <w:sz w:val="32"/>
          <w:szCs w:val="32"/>
        </w:rPr>
        <w:t>.</w:t>
      </w:r>
      <w:r w:rsidR="006A143A">
        <w:rPr>
          <w:rFonts w:ascii="仿宋_GB2312" w:eastAsia="仿宋_GB2312" w:hAnsi="仿宋" w:cs="仿宋_GB2312" w:hint="eastAsia"/>
          <w:sz w:val="32"/>
          <w:szCs w:val="32"/>
        </w:rPr>
        <w:t>97</w:t>
      </w:r>
      <w:r>
        <w:rPr>
          <w:rFonts w:ascii="仿宋_GB2312" w:eastAsia="仿宋_GB2312" w:hAnsi="仿宋" w:cs="仿宋_GB2312" w:hint="eastAsia"/>
          <w:sz w:val="32"/>
          <w:szCs w:val="32"/>
        </w:rPr>
        <w:t>万元</w:t>
      </w:r>
    </w:p>
    <w:p w:rsidR="00281ED1" w:rsidRDefault="00121959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养老保险</w:t>
      </w:r>
      <w:r>
        <w:rPr>
          <w:rFonts w:ascii="仿宋_GB2312" w:eastAsia="仿宋_GB2312" w:hAnsi="仿宋" w:cs="仿宋_GB2312" w:hint="eastAsia"/>
          <w:sz w:val="32"/>
          <w:szCs w:val="32"/>
        </w:rPr>
        <w:t>缴费支出</w:t>
      </w:r>
      <w:r>
        <w:rPr>
          <w:rFonts w:ascii="仿宋_GB2312" w:eastAsia="仿宋_GB2312" w:hAnsi="仿宋" w:cs="仿宋_GB2312" w:hint="eastAsia"/>
          <w:sz w:val="32"/>
          <w:szCs w:val="32"/>
        </w:rPr>
        <w:t>：</w:t>
      </w:r>
      <w:r>
        <w:rPr>
          <w:rFonts w:ascii="仿宋_GB2312" w:eastAsia="仿宋_GB2312" w:hAnsi="仿宋" w:cs="仿宋_GB2312" w:hint="eastAsia"/>
          <w:sz w:val="32"/>
          <w:szCs w:val="32"/>
        </w:rPr>
        <w:t>327</w:t>
      </w:r>
      <w:r>
        <w:rPr>
          <w:rFonts w:ascii="仿宋_GB2312" w:eastAsia="仿宋_GB2312" w:hAnsi="仿宋" w:cs="仿宋_GB2312" w:hint="eastAsia"/>
          <w:sz w:val="32"/>
          <w:szCs w:val="32"/>
        </w:rPr>
        <w:t>.</w:t>
      </w:r>
      <w:r>
        <w:rPr>
          <w:rFonts w:ascii="仿宋_GB2312" w:eastAsia="仿宋_GB2312" w:hAnsi="仿宋" w:cs="仿宋_GB2312" w:hint="eastAsia"/>
          <w:sz w:val="32"/>
          <w:szCs w:val="32"/>
        </w:rPr>
        <w:t>42</w:t>
      </w:r>
      <w:r>
        <w:rPr>
          <w:rFonts w:ascii="仿宋_GB2312" w:eastAsia="仿宋_GB2312" w:hAnsi="仿宋" w:cs="仿宋_GB2312" w:hint="eastAsia"/>
          <w:sz w:val="32"/>
          <w:szCs w:val="32"/>
        </w:rPr>
        <w:t>万元</w:t>
      </w:r>
    </w:p>
    <w:p w:rsidR="00281ED1" w:rsidRDefault="00121959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培训支出：</w:t>
      </w:r>
      <w:r>
        <w:rPr>
          <w:rFonts w:ascii="仿宋_GB2312" w:eastAsia="仿宋_GB2312" w:hAnsi="仿宋" w:cs="仿宋_GB2312" w:hint="eastAsia"/>
          <w:sz w:val="32"/>
          <w:szCs w:val="32"/>
        </w:rPr>
        <w:t>20</w:t>
      </w:r>
      <w:r>
        <w:rPr>
          <w:rFonts w:ascii="仿宋_GB2312" w:eastAsia="仿宋_GB2312" w:hAnsi="仿宋" w:cs="仿宋_GB2312" w:hint="eastAsia"/>
          <w:sz w:val="32"/>
          <w:szCs w:val="32"/>
        </w:rPr>
        <w:t>万元</w:t>
      </w:r>
    </w:p>
    <w:p w:rsidR="00281ED1" w:rsidRDefault="00121959">
      <w:pPr>
        <w:spacing w:line="58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三、部门整体预算绩效管理情况（根据适用指标体系进行调整）</w:t>
      </w:r>
    </w:p>
    <w:p w:rsidR="00281ED1" w:rsidRDefault="00121959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（一）部门预算管理。</w:t>
      </w:r>
    </w:p>
    <w:p w:rsidR="00281ED1" w:rsidRDefault="00121959">
      <w:pPr>
        <w:ind w:firstLine="60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包括部门绩效目标制定、目标完成、预算编制准确、支出控制、预算动态调整、执行进度、预算完成情况和违规记录等情况。</w:t>
      </w:r>
    </w:p>
    <w:p w:rsidR="00281ED1" w:rsidRDefault="00121959">
      <w:pPr>
        <w:ind w:firstLine="60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我单位严格按照县级部门预算编制通知和有关要求，按时完成基础信息、项目资料立项及预算编制等工作，并按时提交部门预算草案，不存在预算编制错误情况。县财政局根据预算编制草案，进行审核，我局</w:t>
      </w:r>
      <w:r>
        <w:rPr>
          <w:rFonts w:ascii="仿宋_GB2312" w:eastAsia="仿宋_GB2312" w:hAnsi="仿宋" w:cs="仿宋_GB2312" w:hint="eastAsia"/>
          <w:sz w:val="32"/>
          <w:szCs w:val="32"/>
        </w:rPr>
        <w:t>201</w:t>
      </w:r>
      <w:r>
        <w:rPr>
          <w:rFonts w:ascii="仿宋_GB2312" w:eastAsia="仿宋_GB2312" w:hAnsi="仿宋" w:cs="仿宋_GB2312" w:hint="eastAsia"/>
          <w:sz w:val="32"/>
          <w:szCs w:val="32"/>
        </w:rPr>
        <w:t>9</w:t>
      </w:r>
      <w:r>
        <w:rPr>
          <w:rFonts w:ascii="仿宋_GB2312" w:eastAsia="仿宋_GB2312" w:hAnsi="仿宋" w:cs="仿宋_GB2312" w:hint="eastAsia"/>
          <w:sz w:val="32"/>
          <w:szCs w:val="32"/>
        </w:rPr>
        <w:t>年预算收入为</w:t>
      </w:r>
      <w:r>
        <w:rPr>
          <w:rFonts w:ascii="仿宋_GB2312" w:eastAsia="仿宋_GB2312" w:hAnsi="仿宋" w:cs="仿宋_GB2312" w:hint="eastAsia"/>
          <w:sz w:val="32"/>
          <w:szCs w:val="32"/>
        </w:rPr>
        <w:t>2954.4581</w:t>
      </w:r>
      <w:r>
        <w:rPr>
          <w:rFonts w:ascii="仿宋_GB2312" w:eastAsia="仿宋_GB2312" w:hAnsi="仿宋" w:cs="仿宋_GB2312" w:hint="eastAsia"/>
          <w:sz w:val="32"/>
          <w:szCs w:val="32"/>
        </w:rPr>
        <w:t>万元。</w:t>
      </w:r>
    </w:p>
    <w:p w:rsidR="00281ED1" w:rsidRDefault="00121959">
      <w:pPr>
        <w:ind w:firstLine="600"/>
        <w:rPr>
          <w:rFonts w:ascii="仿宋_GB2312" w:eastAsia="仿宋_GB2312" w:hAnsi="仿宋" w:cs="仿宋_GB2312"/>
          <w:sz w:val="32"/>
          <w:szCs w:val="32"/>
          <w:lang w:val="zh-CN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一是规章制度建立健全，制度执行严格合规，会计核算符合相关规定。二是严格按照有关规定，加强对财政各项资金的监督管理，确保资金及时、足额到位，专款专用，资金支付依据和开支标准合法合规，未出现截留和挤占挪作他用现象。三是按规定对财政拨付的专项资金进行自检自查，做好资金的项目和资金使用效益管理工作，充分发挥各项资金的使用效益，财政各项专项工作按时高质量完成</w:t>
      </w:r>
    </w:p>
    <w:p w:rsidR="00281ED1" w:rsidRDefault="00281ED1">
      <w:pPr>
        <w:ind w:firstLine="600"/>
        <w:rPr>
          <w:rFonts w:ascii="仿宋_GB2312" w:eastAsia="仿宋_GB2312" w:hAnsi="仿宋" w:cs="仿宋_GB2312"/>
          <w:sz w:val="32"/>
          <w:szCs w:val="32"/>
        </w:rPr>
      </w:pPr>
    </w:p>
    <w:p w:rsidR="00281ED1" w:rsidRDefault="00121959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（二）专项预算管理。</w:t>
      </w:r>
    </w:p>
    <w:p w:rsidR="00281ED1" w:rsidRDefault="00121959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包括专项预算项目程序严密、规划合理、结果符合、分配科学、分配及时、专项预算绩效目标完成、实施绩效、违规记录等情况。</w:t>
      </w:r>
    </w:p>
    <w:p w:rsidR="00281ED1" w:rsidRDefault="00121959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资金使用严格执行《阿</w:t>
      </w:r>
      <w:r>
        <w:rPr>
          <w:rFonts w:ascii="仿宋_GB2312" w:eastAsia="仿宋_GB2312" w:hAnsi="仿宋" w:cs="仿宋_GB2312" w:hint="eastAsia"/>
          <w:sz w:val="32"/>
          <w:szCs w:val="32"/>
        </w:rPr>
        <w:t>坝州州级财政专项资金绩效分配管理暂行办法》。</w:t>
      </w:r>
    </w:p>
    <w:p w:rsidR="00281ED1" w:rsidRDefault="00121959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专项性办公经费和培训经费等做到专款专用，使之发挥最大的经济效益和社会效益。</w:t>
      </w:r>
    </w:p>
    <w:p w:rsidR="00281ED1" w:rsidRDefault="00121959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专项性培训经费提高农技员，兽防员，水利技术员等的工作技术水平，使之能够更好，更有效的开展工作，专项办公经费能够保证相关工作的更好推进，已达到最好的经济效益和社会效益。</w:t>
      </w:r>
    </w:p>
    <w:p w:rsidR="00281ED1" w:rsidRDefault="00121959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（三）结果应用情况。</w:t>
      </w:r>
    </w:p>
    <w:p w:rsidR="00281ED1" w:rsidRDefault="00121959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  <w:lang w:val="zh-CN"/>
        </w:rPr>
        <w:t>结合项目自身特点，评价重点及管理办法等要求，根据项目决策、项目管理、项目绩效三个方面对项目进行总</w:t>
      </w:r>
      <w:bookmarkStart w:id="1" w:name="_GoBack"/>
      <w:bookmarkEnd w:id="1"/>
      <w:r>
        <w:rPr>
          <w:rFonts w:ascii="仿宋_GB2312" w:eastAsia="仿宋_GB2312" w:hAnsi="仿宋" w:cs="仿宋_GB2312" w:hint="eastAsia"/>
          <w:sz w:val="32"/>
          <w:szCs w:val="32"/>
          <w:lang w:val="zh-CN"/>
        </w:rPr>
        <w:t>体评价得分：</w:t>
      </w:r>
      <w:r>
        <w:rPr>
          <w:rFonts w:ascii="仿宋_GB2312" w:eastAsia="仿宋_GB2312" w:hAnsi="仿宋" w:cs="仿宋_GB2312" w:hint="eastAsia"/>
          <w:sz w:val="32"/>
          <w:szCs w:val="32"/>
        </w:rPr>
        <w:t>8</w:t>
      </w:r>
      <w:r>
        <w:rPr>
          <w:rFonts w:ascii="仿宋_GB2312" w:eastAsia="仿宋_GB2312" w:hAnsi="仿宋" w:cs="仿宋_GB2312" w:hint="eastAsia"/>
          <w:sz w:val="32"/>
          <w:szCs w:val="32"/>
        </w:rPr>
        <w:t>6</w:t>
      </w:r>
      <w:r>
        <w:rPr>
          <w:rFonts w:ascii="仿宋_GB2312" w:eastAsia="仿宋_GB2312" w:hAnsi="仿宋" w:cs="仿宋_GB2312" w:hint="eastAsia"/>
          <w:sz w:val="32"/>
          <w:szCs w:val="32"/>
        </w:rPr>
        <w:t>分，综合评价结果为良。</w:t>
      </w:r>
    </w:p>
    <w:p w:rsidR="00281ED1" w:rsidRDefault="00121959">
      <w:pPr>
        <w:spacing w:line="58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四、评价结论及建议</w:t>
      </w:r>
    </w:p>
    <w:p w:rsidR="00281ED1" w:rsidRDefault="00121959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（一）评价结论。</w:t>
      </w:r>
    </w:p>
    <w:p w:rsidR="00281ED1" w:rsidRDefault="00121959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  <w:lang w:val="zh-CN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经自评，我单位财政资金支出绩效评价得分为</w:t>
      </w:r>
      <w:r>
        <w:rPr>
          <w:rFonts w:ascii="仿宋_GB2312" w:eastAsia="仿宋_GB2312" w:hAnsi="仿宋" w:cs="仿宋_GB2312" w:hint="eastAsia"/>
          <w:sz w:val="32"/>
          <w:szCs w:val="32"/>
        </w:rPr>
        <w:t>88</w:t>
      </w:r>
      <w:r>
        <w:rPr>
          <w:rFonts w:ascii="仿宋_GB2312" w:eastAsia="仿宋_GB2312" w:hAnsi="仿宋" w:cs="仿宋_GB2312" w:hint="eastAsia"/>
          <w:sz w:val="32"/>
          <w:szCs w:val="32"/>
        </w:rPr>
        <w:t>分。</w:t>
      </w:r>
      <w:r>
        <w:rPr>
          <w:rFonts w:ascii="仿宋_GB2312" w:eastAsia="仿宋_GB2312" w:hAnsi="仿宋" w:cs="仿宋_GB2312" w:hint="eastAsia"/>
          <w:sz w:val="32"/>
          <w:szCs w:val="32"/>
        </w:rPr>
        <w:t> </w:t>
      </w:r>
      <w:r>
        <w:rPr>
          <w:rFonts w:ascii="仿宋_GB2312" w:eastAsia="仿宋_GB2312" w:hAnsi="仿宋" w:cs="仿宋_GB2312" w:hint="eastAsia"/>
          <w:sz w:val="32"/>
          <w:szCs w:val="32"/>
        </w:rPr>
        <w:br/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　　我局经财政资金的足额拨付，使得各项工作顺利进行，具体体现在：一是农村饮水等项目工作</w:t>
      </w:r>
      <w:r>
        <w:rPr>
          <w:rFonts w:ascii="仿宋_GB2312" w:eastAsia="仿宋_GB2312" w:hAnsi="仿宋" w:cs="仿宋_GB2312" w:hint="eastAsia"/>
          <w:sz w:val="32"/>
          <w:szCs w:val="32"/>
        </w:rPr>
        <w:t>，涉及到</w:t>
      </w:r>
      <w:r>
        <w:rPr>
          <w:rFonts w:ascii="仿宋_GB2312" w:eastAsia="仿宋_GB2312" w:hAnsi="仿宋" w:cs="仿宋_GB2312" w:hint="eastAsia"/>
          <w:sz w:val="32"/>
          <w:szCs w:val="32"/>
        </w:rPr>
        <w:t>17</w:t>
      </w:r>
      <w:r>
        <w:rPr>
          <w:rFonts w:ascii="仿宋_GB2312" w:eastAsia="仿宋_GB2312" w:hAnsi="仿宋" w:cs="仿宋_GB2312" w:hint="eastAsia"/>
          <w:sz w:val="32"/>
          <w:szCs w:val="32"/>
        </w:rPr>
        <w:t>个乡镇</w:t>
      </w:r>
      <w:r>
        <w:rPr>
          <w:rFonts w:ascii="仿宋_GB2312" w:eastAsia="仿宋_GB2312" w:hAnsi="仿宋" w:cs="仿宋_GB2312" w:hint="eastAsia"/>
          <w:sz w:val="32"/>
          <w:szCs w:val="32"/>
        </w:rPr>
        <w:t>50</w:t>
      </w:r>
      <w:r>
        <w:rPr>
          <w:rFonts w:ascii="仿宋_GB2312" w:eastAsia="仿宋_GB2312" w:hAnsi="仿宋" w:cs="仿宋_GB2312" w:hint="eastAsia"/>
          <w:sz w:val="32"/>
          <w:szCs w:val="32"/>
        </w:rPr>
        <w:t>余个项目村，分解落实目标任务，明确工作责任要求；二是及时对</w:t>
      </w:r>
      <w:r>
        <w:rPr>
          <w:rFonts w:ascii="仿宋_GB2312" w:eastAsia="仿宋_GB2312" w:hAnsi="仿宋" w:cs="仿宋_GB2312" w:hint="eastAsia"/>
          <w:sz w:val="32"/>
          <w:szCs w:val="32"/>
        </w:rPr>
        <w:t>201</w:t>
      </w:r>
      <w:r>
        <w:rPr>
          <w:rFonts w:ascii="仿宋_GB2312" w:eastAsia="仿宋_GB2312" w:hAnsi="仿宋" w:cs="仿宋_GB2312" w:hint="eastAsia"/>
          <w:sz w:val="32"/>
          <w:szCs w:val="32"/>
        </w:rPr>
        <w:t>8</w:t>
      </w:r>
      <w:r>
        <w:rPr>
          <w:rFonts w:ascii="仿宋_GB2312" w:eastAsia="仿宋_GB2312" w:hAnsi="仿宋" w:cs="仿宋_GB2312" w:hint="eastAsia"/>
          <w:sz w:val="32"/>
          <w:szCs w:val="32"/>
        </w:rPr>
        <w:t>年农业、畜牧、水利项目实施情况进行全面检查</w:t>
      </w:r>
    </w:p>
    <w:p w:rsidR="00281ED1" w:rsidRDefault="00281ED1">
      <w:p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</w:p>
    <w:p w:rsidR="00281ED1" w:rsidRDefault="00121959" w:rsidP="006A143A">
      <w:pPr>
        <w:spacing w:line="580" w:lineRule="exact"/>
        <w:ind w:leftChars="200" w:left="42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（二）</w:t>
      </w:r>
      <w:r>
        <w:rPr>
          <w:rFonts w:ascii="仿宋_GB2312" w:eastAsia="仿宋_GB2312" w:hAnsi="仿宋" w:cs="仿宋_GB2312" w:hint="eastAsia"/>
          <w:sz w:val="32"/>
          <w:szCs w:val="32"/>
        </w:rPr>
        <w:t>存在问题。</w:t>
      </w:r>
    </w:p>
    <w:p w:rsidR="00281ED1" w:rsidRDefault="00121959" w:rsidP="006A143A">
      <w:pPr>
        <w:spacing w:line="580" w:lineRule="exact"/>
        <w:ind w:leftChars="200" w:left="420"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由于我县财力有限，农民的收入普遍不高，个别乡镇、村社对农业科技示范建设、水利基础设施建设的认识不足，措施不力、重视不够，严重影响了项目实施进度。我局所承担的项目建设所涉及的工程面广、线长、点多，项目建设实施难度大，在加上我单位业务繁重、公务用车频繁，上级所下达的工作经费，根本不能满足工作需要，各项专项业务开展困难。某些项目后期服务管理体系不健全，专业技术人员不稳定。新技术、新产品、新能源推广利用力度不够，也缺乏必要的宣传经费。</w:t>
      </w:r>
    </w:p>
    <w:p w:rsidR="00281ED1" w:rsidRDefault="00121959">
      <w:pPr>
        <w:numPr>
          <w:ilvl w:val="0"/>
          <w:numId w:val="2"/>
        </w:numPr>
        <w:spacing w:line="5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改进建议。</w:t>
      </w:r>
    </w:p>
    <w:p w:rsidR="00281ED1" w:rsidRDefault="00121959" w:rsidP="006A143A">
      <w:pPr>
        <w:spacing w:line="580" w:lineRule="exact"/>
        <w:ind w:leftChars="200" w:left="420"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1.</w:t>
      </w:r>
      <w:r>
        <w:rPr>
          <w:rFonts w:ascii="仿宋_GB2312" w:eastAsia="仿宋_GB2312" w:hAnsi="仿宋" w:cs="仿宋_GB2312" w:hint="eastAsia"/>
          <w:sz w:val="32"/>
          <w:szCs w:val="32"/>
        </w:rPr>
        <w:t>提高公用经费标准，保障经费需求，确保正常运转。</w:t>
      </w:r>
      <w:r>
        <w:rPr>
          <w:rFonts w:ascii="仿宋_GB2312" w:eastAsia="仿宋_GB2312" w:hAnsi="仿宋" w:cs="仿宋_GB2312" w:hint="eastAsia"/>
          <w:sz w:val="32"/>
          <w:szCs w:val="32"/>
        </w:rPr>
        <w:t> </w:t>
      </w:r>
      <w:r>
        <w:rPr>
          <w:rFonts w:ascii="仿宋_GB2312" w:eastAsia="仿宋_GB2312" w:hAnsi="仿宋" w:cs="仿宋_GB2312" w:hint="eastAsia"/>
          <w:sz w:val="32"/>
          <w:szCs w:val="32"/>
        </w:rPr>
        <w:t>日常公用经费是维</w:t>
      </w:r>
      <w:r>
        <w:rPr>
          <w:rFonts w:ascii="仿宋_GB2312" w:eastAsia="仿宋_GB2312" w:hAnsi="仿宋" w:cs="仿宋_GB2312" w:hint="eastAsia"/>
          <w:sz w:val="32"/>
          <w:szCs w:val="32"/>
        </w:rPr>
        <w:t>持机关正常运转所必需的开支，组织队伍建设、业务建设任务的加剧，办公自动化，加速了日常公用经费保障的需求。由于我局工作任务繁重，需要到各项目乡镇、村开展项目的动员、检查验收等工作，交通费用开支大，经费严重不足，为确保各项工作目标任务的全面完成，争取财政业务工作经费到位，充分发挥职能，维持正常运转，因此需提高公用经费标准，保障经费需求，确保正常运转。</w:t>
      </w:r>
    </w:p>
    <w:p w:rsidR="00281ED1" w:rsidRDefault="00121959" w:rsidP="006A143A">
      <w:pPr>
        <w:spacing w:line="580" w:lineRule="exact"/>
        <w:ind w:leftChars="200" w:left="420"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2.</w:t>
      </w:r>
      <w:r>
        <w:rPr>
          <w:rFonts w:ascii="仿宋_GB2312" w:eastAsia="仿宋_GB2312" w:hAnsi="仿宋" w:cs="仿宋_GB2312" w:hint="eastAsia"/>
          <w:sz w:val="32"/>
          <w:szCs w:val="32"/>
        </w:rPr>
        <w:t>县财政部门应对历年应收、应付呆账、资产等进行清理、处置，调整账务，夯实资产资金管理基础，更好地使用资产、资金，发挥最大效能。</w:t>
      </w:r>
    </w:p>
    <w:p w:rsidR="00281ED1" w:rsidRDefault="00121959" w:rsidP="006A143A">
      <w:pPr>
        <w:spacing w:line="580" w:lineRule="exact"/>
        <w:ind w:leftChars="200" w:left="420"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3.</w:t>
      </w:r>
      <w:r>
        <w:rPr>
          <w:rFonts w:ascii="仿宋_GB2312" w:eastAsia="仿宋_GB2312" w:hAnsi="仿宋" w:cs="仿宋_GB2312" w:hint="eastAsia"/>
          <w:sz w:val="32"/>
          <w:szCs w:val="32"/>
        </w:rPr>
        <w:t>县财政部门各单位应根据人员情</w:t>
      </w:r>
      <w:r>
        <w:rPr>
          <w:rFonts w:ascii="仿宋_GB2312" w:eastAsia="仿宋_GB2312" w:hAnsi="仿宋" w:cs="仿宋_GB2312" w:hint="eastAsia"/>
          <w:sz w:val="32"/>
          <w:szCs w:val="32"/>
        </w:rPr>
        <w:t>况、业务开展需要，逐项做出预算计划，不留缺口，不留空项。</w:t>
      </w:r>
    </w:p>
    <w:p w:rsidR="00281ED1" w:rsidRDefault="00281ED1" w:rsidP="006A143A">
      <w:pPr>
        <w:spacing w:line="580" w:lineRule="exact"/>
        <w:ind w:leftChars="200" w:left="420" w:firstLineChars="200" w:firstLine="640"/>
        <w:rPr>
          <w:rFonts w:ascii="仿宋_GB2312" w:eastAsia="仿宋_GB2312" w:hAnsi="仿宋" w:cs="仿宋_GB2312"/>
          <w:sz w:val="32"/>
          <w:szCs w:val="32"/>
        </w:rPr>
      </w:pPr>
    </w:p>
    <w:p w:rsidR="00281ED1" w:rsidRDefault="00281ED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81ED1" w:rsidRDefault="00281ED1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281ED1" w:rsidSect="00281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959" w:rsidRDefault="00121959" w:rsidP="006A143A">
      <w:r>
        <w:separator/>
      </w:r>
    </w:p>
  </w:endnote>
  <w:endnote w:type="continuationSeparator" w:id="0">
    <w:p w:rsidR="00121959" w:rsidRDefault="00121959" w:rsidP="006A1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959" w:rsidRDefault="00121959" w:rsidP="006A143A">
      <w:r>
        <w:separator/>
      </w:r>
    </w:p>
  </w:footnote>
  <w:footnote w:type="continuationSeparator" w:id="0">
    <w:p w:rsidR="00121959" w:rsidRDefault="00121959" w:rsidP="006A14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B0DE8"/>
    <w:multiLevelType w:val="singleLevel"/>
    <w:tmpl w:val="3D7B0DE8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F684705"/>
    <w:multiLevelType w:val="singleLevel"/>
    <w:tmpl w:val="3F68470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B22"/>
    <w:rsid w:val="00121959"/>
    <w:rsid w:val="00281ED1"/>
    <w:rsid w:val="00291808"/>
    <w:rsid w:val="00491B22"/>
    <w:rsid w:val="0052390C"/>
    <w:rsid w:val="006A143A"/>
    <w:rsid w:val="06593A0B"/>
    <w:rsid w:val="267024B7"/>
    <w:rsid w:val="29B660EB"/>
    <w:rsid w:val="2C8146F7"/>
    <w:rsid w:val="3B7B59B4"/>
    <w:rsid w:val="6F9D0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81E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81E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281ED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81E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348</Words>
  <Characters>1987</Characters>
  <Application>Microsoft Office Word</Application>
  <DocSecurity>0</DocSecurity>
  <Lines>16</Lines>
  <Paragraphs>4</Paragraphs>
  <ScaleCrop>false</ScaleCrop>
  <Company>Sky123.Org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4</cp:revision>
  <dcterms:created xsi:type="dcterms:W3CDTF">2019-08-19T01:06:00Z</dcterms:created>
  <dcterms:modified xsi:type="dcterms:W3CDTF">2019-08-30T07:50:00Z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